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91A09" w14:textId="682F04F9" w:rsidR="00E16294" w:rsidRPr="00E16294" w:rsidRDefault="00E16294" w:rsidP="00E16294">
      <w:pPr>
        <w:jc w:val="center"/>
        <w:rPr>
          <w:rFonts w:ascii="华文黑体_易方达" w:eastAsia="华文黑体_易方达" w:hAnsi="华文黑体_易方达"/>
        </w:rPr>
      </w:pPr>
      <w:r w:rsidRPr="00E16294">
        <w:rPr>
          <w:rFonts w:ascii="华文黑体_易方达" w:eastAsia="华文黑体_易方达" w:hAnsi="华文黑体_易方达"/>
          <w:noProof/>
        </w:rPr>
        <w:drawing>
          <wp:anchor distT="0" distB="0" distL="114300" distR="114300" simplePos="0" relativeHeight="251658240" behindDoc="1" locked="0" layoutInCell="1" allowOverlap="1" wp14:anchorId="4DCCF172" wp14:editId="21A35454">
            <wp:simplePos x="0" y="0"/>
            <wp:positionH relativeFrom="margin">
              <wp:align>left</wp:align>
            </wp:positionH>
            <wp:positionV relativeFrom="paragraph">
              <wp:posOffset>-349885</wp:posOffset>
            </wp:positionV>
            <wp:extent cx="915035" cy="398145"/>
            <wp:effectExtent l="0" t="0" r="0" b="0"/>
            <wp:wrapNone/>
            <wp:docPr id="1" name="图片 1" descr="中文-蓝-透明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文-蓝-透明背景"/>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5035" cy="398145"/>
                    </a:xfrm>
                    <a:prstGeom prst="rect">
                      <a:avLst/>
                    </a:prstGeom>
                    <a:noFill/>
                    <a:ln>
                      <a:noFill/>
                    </a:ln>
                  </pic:spPr>
                </pic:pic>
              </a:graphicData>
            </a:graphic>
          </wp:anchor>
        </w:drawing>
      </w:r>
      <w:r w:rsidRPr="00E16294">
        <w:rPr>
          <w:rFonts w:ascii="华文黑体_易方达" w:eastAsia="华文黑体_易方达" w:hAnsi="华文黑体_易方达" w:hint="eastAsia"/>
          <w:b/>
          <w:bCs/>
          <w:sz w:val="32"/>
          <w:szCs w:val="32"/>
        </w:rPr>
        <w:t>易方达基金账户业务申请表（</w:t>
      </w:r>
      <w:r w:rsidR="00494F95">
        <w:rPr>
          <w:rFonts w:ascii="华文黑体_易方达" w:eastAsia="华文黑体_易方达" w:hAnsi="华文黑体_易方达" w:hint="eastAsia"/>
          <w:b/>
          <w:bCs/>
          <w:sz w:val="32"/>
          <w:szCs w:val="32"/>
        </w:rPr>
        <w:t>机构</w:t>
      </w:r>
      <w:r w:rsidR="00BE0358">
        <w:rPr>
          <w:rFonts w:ascii="华文黑体_易方达" w:eastAsia="华文黑体_易方达" w:hAnsi="华文黑体_易方达" w:hint="eastAsia"/>
          <w:b/>
          <w:bCs/>
          <w:sz w:val="32"/>
          <w:szCs w:val="32"/>
        </w:rPr>
        <w:t>投资者</w:t>
      </w:r>
      <w:r w:rsidRPr="00E16294">
        <w:rPr>
          <w:rFonts w:ascii="华文黑体_易方达" w:eastAsia="华文黑体_易方达" w:hAnsi="华文黑体_易方达" w:hint="eastAsia"/>
          <w:b/>
          <w:bCs/>
          <w:sz w:val="32"/>
          <w:szCs w:val="32"/>
        </w:rPr>
        <w:t>适用）</w:t>
      </w:r>
    </w:p>
    <w:tbl>
      <w:tblPr>
        <w:tblW w:w="11072" w:type="dxa"/>
        <w:tblInd w:w="-142" w:type="dxa"/>
        <w:tblLayout w:type="fixed"/>
        <w:tblLook w:val="04A0" w:firstRow="1" w:lastRow="0" w:firstColumn="1" w:lastColumn="0" w:noHBand="0" w:noVBand="1"/>
      </w:tblPr>
      <w:tblGrid>
        <w:gridCol w:w="1544"/>
        <w:gridCol w:w="8"/>
        <w:gridCol w:w="773"/>
        <w:gridCol w:w="369"/>
        <w:gridCol w:w="105"/>
        <w:gridCol w:w="742"/>
        <w:gridCol w:w="145"/>
        <w:gridCol w:w="1134"/>
        <w:gridCol w:w="284"/>
        <w:gridCol w:w="135"/>
        <w:gridCol w:w="167"/>
        <w:gridCol w:w="690"/>
        <w:gridCol w:w="142"/>
        <w:gridCol w:w="960"/>
        <w:gridCol w:w="741"/>
        <w:gridCol w:w="332"/>
        <w:gridCol w:w="75"/>
        <w:gridCol w:w="301"/>
        <w:gridCol w:w="709"/>
        <w:gridCol w:w="94"/>
        <w:gridCol w:w="313"/>
        <w:gridCol w:w="869"/>
        <w:gridCol w:w="94"/>
        <w:gridCol w:w="346"/>
      </w:tblGrid>
      <w:tr w:rsidR="00E16294" w:rsidRPr="00A82EB3" w14:paraId="2ABF9899" w14:textId="77777777" w:rsidTr="002C059C">
        <w:trPr>
          <w:gridAfter w:val="2"/>
          <w:wAfter w:w="440" w:type="dxa"/>
          <w:trHeight w:val="285"/>
        </w:trPr>
        <w:tc>
          <w:tcPr>
            <w:tcW w:w="10632" w:type="dxa"/>
            <w:gridSpan w:val="22"/>
            <w:tcBorders>
              <w:top w:val="nil"/>
              <w:left w:val="nil"/>
              <w:bottom w:val="nil"/>
              <w:right w:val="nil"/>
            </w:tcBorders>
            <w:shd w:val="clear" w:color="000000" w:fill="FFFFFF"/>
            <w:noWrap/>
            <w:vAlign w:val="center"/>
            <w:hideMark/>
          </w:tcPr>
          <w:p w14:paraId="4FE8A2EF" w14:textId="77777777" w:rsidR="00E16294" w:rsidRPr="000A2B5B" w:rsidRDefault="00E16294" w:rsidP="00E16294">
            <w:pPr>
              <w:widowControl/>
              <w:rPr>
                <w:rFonts w:ascii="华文黑体_易方达" w:eastAsia="华文黑体_易方达" w:hAnsi="华文黑体_易方达" w:cs="宋体"/>
                <w:b/>
                <w:bCs/>
                <w:color w:val="000000"/>
                <w:kern w:val="0"/>
                <w:sz w:val="18"/>
                <w:szCs w:val="18"/>
              </w:rPr>
            </w:pPr>
            <w:r w:rsidRPr="000A2B5B">
              <w:rPr>
                <w:rFonts w:ascii="华文黑体_易方达" w:eastAsia="华文黑体_易方达" w:hAnsi="华文黑体_易方达" w:cs="宋体"/>
                <w:b/>
                <w:bCs/>
                <w:color w:val="000000"/>
                <w:kern w:val="0"/>
                <w:sz w:val="18"/>
                <w:szCs w:val="18"/>
              </w:rPr>
              <w:t>1、申请类型</w:t>
            </w:r>
          </w:p>
        </w:tc>
      </w:tr>
      <w:tr w:rsidR="00E16294" w:rsidRPr="00A82EB3" w14:paraId="526FCBA4" w14:textId="77777777" w:rsidTr="002C059C">
        <w:trPr>
          <w:gridAfter w:val="2"/>
          <w:wAfter w:w="440" w:type="dxa"/>
          <w:trHeight w:val="780"/>
        </w:trPr>
        <w:tc>
          <w:tcPr>
            <w:tcW w:w="10632" w:type="dxa"/>
            <w:gridSpan w:val="2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E81A8F" w14:textId="6BCE1B50" w:rsidR="00C037F3" w:rsidRDefault="00AA5968" w:rsidP="00C037F3">
            <w:pPr>
              <w:widowControl/>
              <w:rPr>
                <w:rFonts w:ascii="华文黑体_易方达" w:eastAsia="华文黑体_易方达" w:hAnsi="华文黑体_易方达" w:cs="宋体"/>
                <w:color w:val="000000"/>
                <w:kern w:val="0"/>
                <w:sz w:val="18"/>
                <w:szCs w:val="18"/>
              </w:rPr>
            </w:pPr>
            <w:permStart w:id="243089795" w:edGrp="everyone"/>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243089795"/>
            <w:r w:rsidR="00C037F3" w:rsidRPr="000A2B5B">
              <w:rPr>
                <w:rFonts w:ascii="华文黑体_易方达" w:eastAsia="华文黑体_易方达" w:hAnsi="华文黑体_易方达" w:cs="宋体" w:hint="eastAsia"/>
                <w:color w:val="000000"/>
                <w:kern w:val="0"/>
                <w:sz w:val="18"/>
                <w:szCs w:val="18"/>
              </w:rPr>
              <w:t>开立易方达普通基金账户</w:t>
            </w:r>
            <w:r w:rsidR="00C037F3">
              <w:rPr>
                <w:rFonts w:ascii="华文黑体_易方达" w:eastAsia="华文黑体_易方达" w:hAnsi="华文黑体_易方达" w:cs="宋体"/>
                <w:color w:val="000000"/>
                <w:kern w:val="0"/>
                <w:sz w:val="18"/>
                <w:szCs w:val="18"/>
              </w:rPr>
              <w:t>和</w:t>
            </w:r>
            <w:r w:rsidR="00C037F3" w:rsidRPr="000A2B5B">
              <w:rPr>
                <w:rFonts w:ascii="华文黑体_易方达" w:eastAsia="华文黑体_易方达" w:hAnsi="华文黑体_易方达" w:cs="宋体" w:hint="eastAsia"/>
                <w:color w:val="000000"/>
                <w:kern w:val="0"/>
                <w:sz w:val="18"/>
                <w:szCs w:val="18"/>
              </w:rPr>
              <w:t>中登基金账户</w:t>
            </w:r>
            <w:r w:rsidR="00C037F3">
              <w:rPr>
                <w:rFonts w:ascii="华文黑体_易方达" w:eastAsia="华文黑体_易方达" w:hAnsi="华文黑体_易方达" w:cs="宋体" w:hint="eastAsia"/>
                <w:color w:val="000000"/>
                <w:kern w:val="0"/>
                <w:sz w:val="18"/>
                <w:szCs w:val="18"/>
              </w:rPr>
              <w:t>（深圳/上海）</w:t>
            </w:r>
            <w:r w:rsidR="00FB2611">
              <w:rPr>
                <w:rFonts w:ascii="华文黑体_易方达" w:eastAsia="华文黑体_易方达" w:hAnsi="华文黑体_易方达" w:cs="宋体"/>
                <w:color w:val="000000"/>
                <w:kern w:val="0"/>
                <w:sz w:val="18"/>
                <w:szCs w:val="18"/>
              </w:rPr>
              <w:t xml:space="preserve">  </w:t>
            </w:r>
            <w:permStart w:id="195917181" w:edGrp="everyone"/>
            <w:r w:rsidR="00FB2611"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195917181"/>
            <w:r w:rsidR="00C037F3" w:rsidRPr="000A2B5B">
              <w:rPr>
                <w:rFonts w:ascii="华文黑体_易方达" w:eastAsia="华文黑体_易方达" w:hAnsi="华文黑体_易方达" w:cs="宋体" w:hint="eastAsia"/>
                <w:color w:val="000000"/>
                <w:kern w:val="0"/>
                <w:sz w:val="18"/>
                <w:szCs w:val="18"/>
              </w:rPr>
              <w:t>开立易方达普通基金账户</w:t>
            </w:r>
            <w:r w:rsidR="00C037F3">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permStart w:id="1789928399" w:edGrp="everyone"/>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1789928399"/>
            <w:r w:rsidR="00C037F3" w:rsidRPr="000A2B5B">
              <w:rPr>
                <w:rFonts w:ascii="华文黑体_易方达" w:eastAsia="华文黑体_易方达" w:hAnsi="华文黑体_易方达" w:cs="宋体" w:hint="eastAsia"/>
                <w:color w:val="000000"/>
                <w:kern w:val="0"/>
                <w:sz w:val="18"/>
                <w:szCs w:val="18"/>
              </w:rPr>
              <w:t>开立</w:t>
            </w:r>
            <w:r w:rsidR="00C037F3">
              <w:rPr>
                <w:rFonts w:ascii="华文黑体_易方达" w:eastAsia="华文黑体_易方达" w:hAnsi="华文黑体_易方达" w:cs="宋体" w:hint="eastAsia"/>
                <w:color w:val="000000"/>
                <w:kern w:val="0"/>
                <w:sz w:val="18"/>
                <w:szCs w:val="18"/>
              </w:rPr>
              <w:t>深圳/上海</w:t>
            </w:r>
            <w:r w:rsidR="00C037F3" w:rsidRPr="000A2B5B">
              <w:rPr>
                <w:rFonts w:ascii="华文黑体_易方达" w:eastAsia="华文黑体_易方达" w:hAnsi="华文黑体_易方达" w:cs="宋体" w:hint="eastAsia"/>
                <w:color w:val="000000"/>
                <w:kern w:val="0"/>
                <w:sz w:val="18"/>
                <w:szCs w:val="18"/>
              </w:rPr>
              <w:t>中登基金账户</w:t>
            </w:r>
            <w:r w:rsidR="00C037F3">
              <w:rPr>
                <w:rFonts w:ascii="华文黑体_易方达" w:eastAsia="华文黑体_易方达" w:hAnsi="华文黑体_易方达" w:cs="宋体" w:hint="eastAsia"/>
                <w:color w:val="000000"/>
                <w:kern w:val="0"/>
                <w:sz w:val="18"/>
                <w:szCs w:val="18"/>
              </w:rPr>
              <w:t xml:space="preserve"> </w:t>
            </w:r>
          </w:p>
          <w:p w14:paraId="4B4F8856" w14:textId="3DF97570" w:rsidR="00C037F3" w:rsidRPr="000A2B5B" w:rsidRDefault="00AA5968" w:rsidP="00C037F3">
            <w:pPr>
              <w:widowControl/>
              <w:rPr>
                <w:rFonts w:ascii="华文黑体_易方达" w:eastAsia="华文黑体_易方达" w:hAnsi="华文黑体_易方达" w:cs="宋体"/>
                <w:color w:val="000000"/>
                <w:kern w:val="0"/>
                <w:sz w:val="18"/>
                <w:szCs w:val="18"/>
              </w:rPr>
            </w:pPr>
            <w:permStart w:id="253183397" w:edGrp="everyone"/>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253183397"/>
            <w:r w:rsidR="00C037F3">
              <w:rPr>
                <w:rFonts w:ascii="华文黑体_易方达" w:eastAsia="华文黑体_易方达" w:hAnsi="华文黑体_易方达" w:cs="宋体" w:hint="eastAsia"/>
                <w:color w:val="000000"/>
                <w:kern w:val="0"/>
                <w:sz w:val="18"/>
                <w:szCs w:val="18"/>
              </w:rPr>
              <w:t>开立</w:t>
            </w:r>
            <w:r w:rsidR="00C037F3" w:rsidRPr="000A2B5B">
              <w:rPr>
                <w:rFonts w:ascii="华文黑体_易方达" w:eastAsia="华文黑体_易方达" w:hAnsi="华文黑体_易方达" w:cs="宋体" w:hint="eastAsia"/>
                <w:color w:val="000000"/>
                <w:kern w:val="0"/>
                <w:sz w:val="18"/>
                <w:szCs w:val="18"/>
              </w:rPr>
              <w:t>易方达</w:t>
            </w:r>
            <w:r w:rsidR="00C037F3" w:rsidRPr="000A2B5B">
              <w:rPr>
                <w:rFonts w:ascii="华文黑体_易方达" w:eastAsia="华文黑体_易方达" w:hAnsi="华文黑体_易方达" w:cs="宋体"/>
                <w:color w:val="000000"/>
                <w:kern w:val="0"/>
                <w:sz w:val="18"/>
                <w:szCs w:val="18"/>
              </w:rPr>
              <w:t xml:space="preserve">场外ETF基金账户  </w:t>
            </w:r>
            <w:r w:rsidR="00C037F3">
              <w:rPr>
                <w:rFonts w:ascii="华文黑体_易方达" w:eastAsia="华文黑体_易方达" w:hAnsi="华文黑体_易方达" w:cs="宋体"/>
                <w:color w:val="000000"/>
                <w:kern w:val="0"/>
                <w:sz w:val="18"/>
                <w:szCs w:val="18"/>
              </w:rPr>
              <w:t xml:space="preserve">  </w:t>
            </w:r>
            <w:permStart w:id="753147462" w:edGrp="everyone"/>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753147462"/>
            <w:r w:rsidR="00C037F3">
              <w:rPr>
                <w:rFonts w:ascii="华文黑体_易方达" w:eastAsia="华文黑体_易方达" w:hAnsi="华文黑体_易方达" w:cs="宋体" w:hint="eastAsia"/>
                <w:color w:val="000000"/>
                <w:kern w:val="0"/>
                <w:sz w:val="18"/>
                <w:szCs w:val="18"/>
              </w:rPr>
              <w:t>登记基金账户，基金账号：</w:t>
            </w:r>
            <w:permStart w:id="637996169" w:edGrp="everyone"/>
            <w:r w:rsidR="00C037F3" w:rsidRPr="002978D1">
              <w:rPr>
                <w:rFonts w:ascii="华文黑体_易方达" w:eastAsia="华文黑体_易方达" w:hAnsi="华文黑体_易方达" w:cs="宋体" w:hint="eastAsia"/>
                <w:color w:val="000000"/>
                <w:kern w:val="0"/>
                <w:sz w:val="18"/>
                <w:szCs w:val="18"/>
                <w:u w:val="single"/>
              </w:rPr>
              <w:t xml:space="preserve"> </w:t>
            </w:r>
            <w:r w:rsidR="00C037F3" w:rsidRPr="002978D1">
              <w:rPr>
                <w:rFonts w:ascii="华文黑体_易方达" w:eastAsia="华文黑体_易方达" w:hAnsi="华文黑体_易方达" w:cs="宋体"/>
                <w:color w:val="000000"/>
                <w:kern w:val="0"/>
                <w:sz w:val="18"/>
                <w:szCs w:val="18"/>
                <w:u w:val="single"/>
              </w:rPr>
              <w:t xml:space="preserve">           </w:t>
            </w:r>
            <w:r w:rsidR="00C037F3">
              <w:rPr>
                <w:rFonts w:ascii="华文黑体_易方达" w:eastAsia="华文黑体_易方达" w:hAnsi="华文黑体_易方达" w:cs="宋体"/>
                <w:color w:val="000000"/>
                <w:kern w:val="0"/>
                <w:sz w:val="18"/>
                <w:szCs w:val="18"/>
                <w:u w:val="single"/>
              </w:rPr>
              <w:t xml:space="preserve">                       </w:t>
            </w:r>
            <w:r w:rsidR="00C037F3" w:rsidRPr="002978D1">
              <w:rPr>
                <w:rFonts w:ascii="华文黑体_易方达" w:eastAsia="华文黑体_易方达" w:hAnsi="华文黑体_易方达" w:cs="宋体"/>
                <w:color w:val="000000"/>
                <w:kern w:val="0"/>
                <w:sz w:val="18"/>
                <w:szCs w:val="18"/>
                <w:u w:val="single"/>
              </w:rPr>
              <w:t xml:space="preserve">            </w:t>
            </w:r>
            <w:permEnd w:id="637996169"/>
          </w:p>
          <w:p w14:paraId="08F8F8DC" w14:textId="26683741" w:rsidR="00E16294" w:rsidRPr="000A2B5B" w:rsidRDefault="00AA5968" w:rsidP="00A7760F">
            <w:pPr>
              <w:widowControl/>
              <w:rPr>
                <w:rFonts w:ascii="华文黑体_易方达" w:eastAsia="华文黑体_易方达" w:hAnsi="华文黑体_易方达" w:cs="宋体"/>
                <w:color w:val="000000"/>
                <w:kern w:val="0"/>
                <w:sz w:val="18"/>
                <w:szCs w:val="18"/>
              </w:rPr>
            </w:pPr>
            <w:permStart w:id="1113016589" w:edGrp="everyone"/>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1113016589"/>
            <w:r w:rsidR="00824D76" w:rsidRPr="000A2B5B">
              <w:rPr>
                <w:rFonts w:ascii="华文黑体_易方达" w:eastAsia="华文黑体_易方达" w:hAnsi="华文黑体_易方达" w:cs="宋体" w:hint="eastAsia"/>
                <w:color w:val="000000"/>
                <w:kern w:val="0"/>
                <w:sz w:val="18"/>
                <w:szCs w:val="18"/>
              </w:rPr>
              <w:t>备案共性材料</w:t>
            </w:r>
            <w:r w:rsidR="005B3410" w:rsidRPr="000A2B5B">
              <w:rPr>
                <w:rFonts w:ascii="华文黑体_易方达" w:eastAsia="华文黑体_易方达" w:hAnsi="华文黑体_易方达" w:cs="宋体" w:hint="eastAsia"/>
                <w:color w:val="000000"/>
                <w:kern w:val="0"/>
                <w:sz w:val="18"/>
                <w:szCs w:val="18"/>
              </w:rPr>
              <w:t>（</w:t>
            </w:r>
            <w:r w:rsidR="007073CA" w:rsidRPr="000A2B5B">
              <w:rPr>
                <w:rFonts w:ascii="华文黑体_易方达" w:eastAsia="华文黑体_易方达" w:hAnsi="华文黑体_易方达" w:cs="宋体" w:hint="eastAsia"/>
                <w:color w:val="000000"/>
                <w:kern w:val="0"/>
                <w:sz w:val="18"/>
                <w:szCs w:val="18"/>
              </w:rPr>
              <w:t>金融机构适用</w:t>
            </w:r>
            <w:r w:rsidR="007073CA">
              <w:rPr>
                <w:rFonts w:ascii="华文黑体_易方达" w:eastAsia="华文黑体_易方达" w:hAnsi="华文黑体_易方达" w:cs="宋体" w:hint="eastAsia"/>
                <w:color w:val="000000"/>
                <w:kern w:val="0"/>
                <w:sz w:val="18"/>
                <w:szCs w:val="18"/>
              </w:rPr>
              <w:t>，</w:t>
            </w:r>
            <w:r w:rsidR="00824D76" w:rsidRPr="000A2B5B">
              <w:rPr>
                <w:rFonts w:ascii="华文黑体_易方达" w:eastAsia="华文黑体_易方达" w:hAnsi="华文黑体_易方达" w:cs="宋体" w:hint="eastAsia"/>
                <w:color w:val="000000"/>
                <w:kern w:val="0"/>
                <w:sz w:val="18"/>
                <w:szCs w:val="18"/>
              </w:rPr>
              <w:t>营业执照</w:t>
            </w:r>
            <w:r w:rsidR="00824D76" w:rsidRPr="000A2B5B">
              <w:rPr>
                <w:rFonts w:ascii="华文黑体_易方达" w:eastAsia="华文黑体_易方达" w:hAnsi="华文黑体_易方达" w:cs="宋体"/>
                <w:color w:val="000000"/>
                <w:kern w:val="0"/>
                <w:sz w:val="18"/>
                <w:szCs w:val="18"/>
              </w:rPr>
              <w:t>/机构资质/法人（机构负责人）/经办人等证件、授权书、印鉴卡和</w:t>
            </w:r>
            <w:r w:rsidR="00AC347C">
              <w:rPr>
                <w:rFonts w:ascii="华文黑体_易方达" w:eastAsia="华文黑体_易方达" w:hAnsi="华文黑体_易方达" w:cs="宋体"/>
                <w:color w:val="000000"/>
                <w:kern w:val="0"/>
                <w:sz w:val="18"/>
                <w:szCs w:val="18"/>
              </w:rPr>
              <w:t>电子交易</w:t>
            </w:r>
            <w:r w:rsidR="00824D76" w:rsidRPr="000A2B5B">
              <w:rPr>
                <w:rFonts w:ascii="华文黑体_易方达" w:eastAsia="华文黑体_易方达" w:hAnsi="华文黑体_易方达" w:cs="宋体"/>
                <w:color w:val="000000"/>
                <w:kern w:val="0"/>
                <w:sz w:val="18"/>
                <w:szCs w:val="18"/>
              </w:rPr>
              <w:t>协议</w:t>
            </w:r>
            <w:r>
              <w:rPr>
                <w:rFonts w:ascii="华文黑体_易方达" w:eastAsia="华文黑体_易方达" w:hAnsi="华文黑体_易方达" w:cs="宋体"/>
                <w:color w:val="000000"/>
                <w:kern w:val="0"/>
                <w:sz w:val="18"/>
                <w:szCs w:val="18"/>
              </w:rPr>
              <w:t>，其他：</w:t>
            </w:r>
            <w:permStart w:id="1438974467" w:edGrp="everyone"/>
            <w:r>
              <w:rPr>
                <w:rFonts w:ascii="华文黑体_易方达" w:eastAsia="华文黑体_易方达" w:hAnsi="华文黑体_易方达" w:cs="宋体" w:hint="eastAsia"/>
                <w:color w:val="000000"/>
                <w:kern w:val="0"/>
                <w:sz w:val="18"/>
                <w:szCs w:val="18"/>
              </w:rPr>
              <w:t xml:space="preserve"> </w:t>
            </w:r>
            <w:r w:rsidRPr="00AA5968">
              <w:rPr>
                <w:rFonts w:ascii="华文黑体_易方达" w:eastAsia="华文黑体_易方达" w:hAnsi="华文黑体_易方达" w:cs="宋体"/>
                <w:color w:val="000000"/>
                <w:kern w:val="0"/>
                <w:sz w:val="18"/>
                <w:szCs w:val="18"/>
                <w:u w:val="single"/>
              </w:rPr>
              <w:t xml:space="preserve">    </w:t>
            </w:r>
            <w:r w:rsidR="00A7760F">
              <w:rPr>
                <w:rFonts w:ascii="华文黑体_易方达" w:eastAsia="华文黑体_易方达" w:hAnsi="华文黑体_易方达" w:cs="宋体"/>
                <w:color w:val="000000"/>
                <w:kern w:val="0"/>
                <w:sz w:val="18"/>
                <w:szCs w:val="18"/>
                <w:u w:val="single"/>
              </w:rPr>
              <w:t xml:space="preserve">       </w:t>
            </w:r>
            <w:r w:rsidRPr="00AA5968">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rPr>
              <w:t xml:space="preserve"> </w:t>
            </w:r>
            <w:permEnd w:id="1438974467"/>
            <w:r w:rsidR="00824D76" w:rsidRPr="000A2B5B">
              <w:rPr>
                <w:rFonts w:ascii="华文黑体_易方达" w:eastAsia="华文黑体_易方达" w:hAnsi="华文黑体_易方达" w:cs="宋体" w:hint="eastAsia"/>
                <w:color w:val="000000"/>
                <w:kern w:val="0"/>
                <w:sz w:val="18"/>
                <w:szCs w:val="18"/>
              </w:rPr>
              <w:t>）</w:t>
            </w:r>
            <w:r w:rsidR="00A7760F">
              <w:rPr>
                <w:rFonts w:ascii="华文黑体_易方达" w:eastAsia="华文黑体_易方达" w:hAnsi="华文黑体_易方达" w:cs="宋体" w:hint="eastAsia"/>
                <w:color w:val="000000"/>
                <w:kern w:val="0"/>
                <w:sz w:val="18"/>
                <w:szCs w:val="18"/>
              </w:rPr>
              <w:t xml:space="preserve"> </w:t>
            </w:r>
            <w:r w:rsidR="001554CF" w:rsidRPr="000A2B5B">
              <w:rPr>
                <w:rFonts w:ascii="华文黑体_易方达" w:eastAsia="华文黑体_易方达" w:hAnsi="华文黑体_易方达" w:cs="宋体"/>
                <w:color w:val="000000"/>
                <w:kern w:val="0"/>
                <w:sz w:val="18"/>
                <w:szCs w:val="18"/>
              </w:rPr>
              <w:t xml:space="preserve"> </w:t>
            </w:r>
            <w:permStart w:id="963477120" w:edGrp="everyone"/>
            <w:r w:rsidR="001554CF" w:rsidRPr="000A2B5B">
              <w:rPr>
                <w:rFonts w:ascii="华文黑体_易方达" w:eastAsia="华文黑体_易方达" w:hAnsi="华文黑体_易方达" w:cs="宋体"/>
                <w:color w:val="000000"/>
                <w:kern w:val="0"/>
                <w:sz w:val="18"/>
                <w:szCs w:val="18"/>
              </w:rPr>
              <w:t xml:space="preserve"> </w:t>
            </w:r>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963477120"/>
            <w:r w:rsidR="00C57BA0" w:rsidRPr="002978D1">
              <w:rPr>
                <w:rFonts w:ascii="华文黑体_易方达" w:eastAsia="华文黑体_易方达" w:hAnsi="华文黑体_易方达" w:cs="宋体" w:hint="eastAsia"/>
                <w:color w:val="000000"/>
                <w:kern w:val="0"/>
                <w:sz w:val="18"/>
                <w:szCs w:val="18"/>
              </w:rPr>
              <w:t>变更账户信息（</w:t>
            </w:r>
            <w:r w:rsidR="00C57BA0">
              <w:rPr>
                <w:rFonts w:ascii="华文黑体_易方达" w:eastAsia="华文黑体_易方达" w:hAnsi="华文黑体_易方达" w:cs="宋体" w:hint="eastAsia"/>
                <w:color w:val="000000"/>
                <w:kern w:val="0"/>
                <w:sz w:val="18"/>
                <w:szCs w:val="18"/>
              </w:rPr>
              <w:t>填写</w:t>
            </w:r>
            <w:r w:rsidR="00C57BA0" w:rsidRPr="002978D1">
              <w:rPr>
                <w:rFonts w:ascii="华文黑体_易方达" w:eastAsia="华文黑体_易方达" w:hAnsi="华文黑体_易方达" w:cs="宋体" w:hint="eastAsia"/>
                <w:color w:val="000000"/>
                <w:kern w:val="0"/>
                <w:sz w:val="18"/>
                <w:szCs w:val="18"/>
              </w:rPr>
              <w:t>变更项目）：</w:t>
            </w:r>
            <w:permStart w:id="608460166" w:edGrp="everyone"/>
            <w:r w:rsidRPr="002978D1">
              <w:rPr>
                <w:rFonts w:ascii="华文黑体_易方达" w:eastAsia="华文黑体_易方达" w:hAnsi="华文黑体_易方达" w:cs="宋体" w:hint="eastAsia"/>
                <w:color w:val="000000"/>
                <w:kern w:val="0"/>
                <w:sz w:val="18"/>
                <w:szCs w:val="18"/>
                <w:u w:val="single"/>
              </w:rPr>
              <w:t xml:space="preserve"> </w:t>
            </w:r>
            <w:r w:rsidRPr="002978D1">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2978D1">
              <w:rPr>
                <w:rFonts w:ascii="华文黑体_易方达" w:eastAsia="华文黑体_易方达" w:hAnsi="华文黑体_易方达" w:cs="宋体"/>
                <w:color w:val="000000"/>
                <w:kern w:val="0"/>
                <w:sz w:val="18"/>
                <w:szCs w:val="18"/>
                <w:u w:val="single"/>
              </w:rPr>
              <w:t xml:space="preserve"> </w:t>
            </w:r>
            <w:r w:rsidR="00A7760F">
              <w:rPr>
                <w:rFonts w:ascii="华文黑体_易方达" w:eastAsia="华文黑体_易方达" w:hAnsi="华文黑体_易方达" w:cs="宋体"/>
                <w:color w:val="000000"/>
                <w:kern w:val="0"/>
                <w:sz w:val="18"/>
                <w:szCs w:val="18"/>
                <w:u w:val="single"/>
              </w:rPr>
              <w:t xml:space="preserve"> </w:t>
            </w:r>
            <w:permEnd w:id="608460166"/>
            <w:r w:rsidR="00C57BA0">
              <w:rPr>
                <w:rFonts w:ascii="华文黑体_易方达" w:eastAsia="华文黑体_易方达" w:hAnsi="华文黑体_易方达" w:cs="宋体"/>
                <w:color w:val="000000"/>
                <w:kern w:val="0"/>
                <w:sz w:val="18"/>
                <w:szCs w:val="18"/>
              </w:rPr>
              <w:t xml:space="preserve"> </w:t>
            </w:r>
            <w:r w:rsidR="00A7760F">
              <w:rPr>
                <w:rFonts w:ascii="华文黑体_易方达" w:eastAsia="华文黑体_易方达" w:hAnsi="华文黑体_易方达" w:cs="宋体"/>
                <w:color w:val="000000"/>
                <w:kern w:val="0"/>
                <w:sz w:val="18"/>
                <w:szCs w:val="18"/>
              </w:rPr>
              <w:t xml:space="preserve">  </w:t>
            </w:r>
            <w:permStart w:id="1889035363" w:edGrp="everyone"/>
            <w:r>
              <w:rPr>
                <w:rFonts w:ascii="华文黑体_易方达" w:eastAsia="华文黑体_易方达" w:hAnsi="华文黑体_易方达" w:cs="宋体" w:hint="eastAsia"/>
                <w:color w:val="000000"/>
                <w:kern w:val="0"/>
                <w:sz w:val="18"/>
                <w:szCs w:val="18"/>
              </w:rPr>
              <w:t xml:space="preserve"> </w:t>
            </w:r>
            <w:r w:rsidRPr="000A2B5B">
              <w:rPr>
                <w:rFonts w:ascii="Segoe UI Symbol" w:eastAsia="华文黑体_易方达" w:hAnsi="Segoe UI Symbol" w:cs="Segoe UI Symbol"/>
                <w:sz w:val="18"/>
                <w:szCs w:val="18"/>
              </w:rPr>
              <w:t>☐</w:t>
            </w:r>
            <w:r w:rsidR="00FB2611">
              <w:rPr>
                <w:rFonts w:ascii="Segoe UI Symbol" w:eastAsia="华文黑体_易方达" w:hAnsi="Segoe UI Symbol" w:cs="Segoe UI Symbol"/>
                <w:sz w:val="18"/>
                <w:szCs w:val="18"/>
              </w:rPr>
              <w:t xml:space="preserve"> </w:t>
            </w:r>
            <w:permEnd w:id="1889035363"/>
            <w:r w:rsidR="001554CF" w:rsidRPr="000A2B5B">
              <w:rPr>
                <w:rFonts w:ascii="华文黑体_易方达" w:eastAsia="华文黑体_易方达" w:hAnsi="华文黑体_易方达" w:cs="宋体" w:hint="eastAsia"/>
                <w:color w:val="000000"/>
                <w:kern w:val="0"/>
                <w:sz w:val="18"/>
                <w:szCs w:val="18"/>
              </w:rPr>
              <w:t>注销基金账户</w:t>
            </w:r>
          </w:p>
        </w:tc>
      </w:tr>
      <w:tr w:rsidR="003D1DAE" w:rsidRPr="00A82EB3" w14:paraId="3C32C5EF" w14:textId="77777777" w:rsidTr="002C059C">
        <w:trPr>
          <w:gridAfter w:val="2"/>
          <w:wAfter w:w="440" w:type="dxa"/>
          <w:trHeight w:val="285"/>
        </w:trPr>
        <w:tc>
          <w:tcPr>
            <w:tcW w:w="232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C2C98E" w14:textId="26F5D8B8" w:rsidR="003D1DAE" w:rsidRPr="000A2B5B" w:rsidRDefault="003D1DAE" w:rsidP="003D1DAE">
            <w:pPr>
              <w:widowControl/>
              <w:rPr>
                <w:rFonts w:ascii="华文黑体_易方达" w:eastAsia="华文黑体_易方达" w:hAnsi="华文黑体_易方达" w:cs="宋体"/>
                <w:color w:val="000000"/>
                <w:kern w:val="0"/>
                <w:sz w:val="18"/>
                <w:szCs w:val="18"/>
              </w:rPr>
            </w:pPr>
            <w:permStart w:id="228394197" w:edGrp="everyone" w:colFirst="1" w:colLast="1"/>
            <w:permStart w:id="254832360" w:edGrp="everyone" w:colFirst="3" w:colLast="3"/>
            <w:r w:rsidRPr="000A2B5B">
              <w:rPr>
                <w:rFonts w:ascii="华文黑体_易方达" w:eastAsia="华文黑体_易方达" w:hAnsi="华文黑体_易方达" w:cs="宋体" w:hint="eastAsia"/>
                <w:color w:val="000000"/>
                <w:kern w:val="0"/>
                <w:sz w:val="18"/>
                <w:szCs w:val="18"/>
              </w:rPr>
              <w:t>基金账号</w:t>
            </w:r>
            <w:r w:rsidRPr="000A2B5B">
              <w:rPr>
                <w:rFonts w:ascii="华文黑体_易方达" w:eastAsia="华文黑体_易方达" w:hAnsi="华文黑体_易方达" w:cs="宋体"/>
                <w:color w:val="000000"/>
                <w:kern w:val="0"/>
                <w:sz w:val="18"/>
                <w:szCs w:val="18"/>
              </w:rPr>
              <w:t>(</w:t>
            </w:r>
            <w:r>
              <w:rPr>
                <w:rFonts w:ascii="华文黑体_易方达" w:eastAsia="华文黑体_易方达" w:hAnsi="华文黑体_易方达" w:cs="宋体"/>
                <w:color w:val="000000"/>
                <w:kern w:val="0"/>
                <w:sz w:val="18"/>
                <w:szCs w:val="18"/>
              </w:rPr>
              <w:t>新开户免填）</w:t>
            </w:r>
            <w:r w:rsidRPr="000A2B5B">
              <w:rPr>
                <w:rFonts w:ascii="华文黑体_易方达" w:eastAsia="华文黑体_易方达" w:hAnsi="华文黑体_易方达" w:cs="宋体"/>
                <w:color w:val="000000"/>
                <w:kern w:val="0"/>
                <w:sz w:val="18"/>
                <w:szCs w:val="18"/>
              </w:rPr>
              <w:t xml:space="preserve"> </w:t>
            </w:r>
          </w:p>
        </w:tc>
        <w:tc>
          <w:tcPr>
            <w:tcW w:w="3913"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14:paraId="27C811A0" w14:textId="0018D307" w:rsidR="003D1DAE" w:rsidRPr="000A2B5B" w:rsidRDefault="003D1DAE" w:rsidP="00C037F3">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158FB58" w14:textId="3CF06258" w:rsidR="003D1DAE" w:rsidRPr="00C037F3" w:rsidRDefault="003D1DAE" w:rsidP="00C037F3">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color w:val="000000"/>
                <w:kern w:val="0"/>
                <w:sz w:val="18"/>
                <w:szCs w:val="18"/>
              </w:rPr>
              <w:t>交易账号（新开户免填）</w:t>
            </w:r>
          </w:p>
        </w:tc>
        <w:tc>
          <w:tcPr>
            <w:tcW w:w="269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25E42381" w14:textId="5795A3AE" w:rsidR="003D1DAE" w:rsidRPr="000A2B5B" w:rsidRDefault="003D1DAE" w:rsidP="00C037F3">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permEnd w:id="228394197"/>
      <w:permEnd w:id="254832360"/>
      <w:tr w:rsidR="00E16294" w:rsidRPr="00A82EB3" w14:paraId="6E0D698F" w14:textId="77777777" w:rsidTr="002C059C">
        <w:trPr>
          <w:gridAfter w:val="2"/>
          <w:wAfter w:w="440" w:type="dxa"/>
          <w:trHeight w:val="285"/>
        </w:trPr>
        <w:tc>
          <w:tcPr>
            <w:tcW w:w="10632" w:type="dxa"/>
            <w:gridSpan w:val="22"/>
            <w:tcBorders>
              <w:top w:val="nil"/>
              <w:left w:val="nil"/>
              <w:bottom w:val="nil"/>
              <w:right w:val="nil"/>
            </w:tcBorders>
            <w:shd w:val="clear" w:color="000000" w:fill="FFFFFF"/>
            <w:noWrap/>
            <w:vAlign w:val="center"/>
            <w:hideMark/>
          </w:tcPr>
          <w:p w14:paraId="02E032E7" w14:textId="77777777" w:rsidR="00E16294" w:rsidRPr="000A2B5B" w:rsidRDefault="00E16294" w:rsidP="00E16294">
            <w:pPr>
              <w:widowControl/>
              <w:rPr>
                <w:rFonts w:ascii="华文黑体_易方达" w:eastAsia="华文黑体_易方达" w:hAnsi="华文黑体_易方达" w:cs="宋体"/>
                <w:b/>
                <w:bCs/>
                <w:color w:val="000000"/>
                <w:kern w:val="0"/>
                <w:sz w:val="18"/>
                <w:szCs w:val="18"/>
              </w:rPr>
            </w:pPr>
            <w:r w:rsidRPr="000A2B5B">
              <w:rPr>
                <w:rFonts w:ascii="华文黑体_易方达" w:eastAsia="华文黑体_易方达" w:hAnsi="华文黑体_易方达" w:cs="宋体"/>
                <w:b/>
                <w:bCs/>
                <w:color w:val="000000"/>
                <w:kern w:val="0"/>
                <w:sz w:val="18"/>
                <w:szCs w:val="18"/>
              </w:rPr>
              <w:t>2、投资者</w:t>
            </w:r>
            <w:r w:rsidR="00C02AAC" w:rsidRPr="000A2B5B">
              <w:rPr>
                <w:rFonts w:ascii="华文黑体_易方达" w:eastAsia="华文黑体_易方达" w:hAnsi="华文黑体_易方达" w:cs="宋体"/>
                <w:b/>
                <w:bCs/>
                <w:color w:val="000000"/>
                <w:kern w:val="0"/>
                <w:sz w:val="18"/>
                <w:szCs w:val="18"/>
              </w:rPr>
              <w:t>/委托人</w:t>
            </w:r>
            <w:r w:rsidRPr="000A2B5B">
              <w:rPr>
                <w:rFonts w:ascii="华文黑体_易方达" w:eastAsia="华文黑体_易方达" w:hAnsi="华文黑体_易方达" w:cs="宋体" w:hint="eastAsia"/>
                <w:b/>
                <w:bCs/>
                <w:color w:val="000000"/>
                <w:kern w:val="0"/>
                <w:sz w:val="18"/>
                <w:szCs w:val="18"/>
              </w:rPr>
              <w:t>信息</w:t>
            </w:r>
          </w:p>
        </w:tc>
      </w:tr>
      <w:tr w:rsidR="0097139F" w:rsidRPr="00A82EB3" w14:paraId="6799547B" w14:textId="77777777" w:rsidTr="002C059C">
        <w:trPr>
          <w:gridAfter w:val="2"/>
          <w:wAfter w:w="440" w:type="dxa"/>
          <w:trHeight w:val="285"/>
        </w:trPr>
        <w:tc>
          <w:tcPr>
            <w:tcW w:w="279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978226" w14:textId="77777777" w:rsidR="0097139F" w:rsidRPr="000A2B5B" w:rsidRDefault="0097139F" w:rsidP="0097139F">
            <w:pPr>
              <w:widowControl/>
              <w:rPr>
                <w:rFonts w:ascii="华文黑体_易方达" w:eastAsia="华文黑体_易方达" w:hAnsi="华文黑体_易方达" w:cs="宋体"/>
                <w:color w:val="000000"/>
                <w:kern w:val="0"/>
                <w:sz w:val="18"/>
                <w:szCs w:val="18"/>
              </w:rPr>
            </w:pPr>
            <w:permStart w:id="713782187" w:edGrp="everyone" w:colFirst="1" w:colLast="1"/>
            <w:r w:rsidRPr="000A2B5B">
              <w:rPr>
                <w:rFonts w:ascii="华文黑体_易方达" w:eastAsia="华文黑体_易方达" w:hAnsi="华文黑体_易方达" w:cs="宋体" w:hint="eastAsia"/>
                <w:color w:val="000000"/>
                <w:kern w:val="0"/>
                <w:sz w:val="18"/>
                <w:szCs w:val="18"/>
              </w:rPr>
              <w:t>基金账户名称（机构名称）</w:t>
            </w:r>
            <w:r w:rsidRPr="000A2B5B">
              <w:rPr>
                <w:rFonts w:ascii="华文黑体_易方达" w:eastAsia="华文黑体_易方达" w:hAnsi="华文黑体_易方达" w:cs="Calibri"/>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 xml:space="preserve">　</w:t>
            </w:r>
          </w:p>
        </w:tc>
        <w:tc>
          <w:tcPr>
            <w:tcW w:w="7833" w:type="dxa"/>
            <w:gridSpan w:val="17"/>
            <w:tcBorders>
              <w:top w:val="single" w:sz="4" w:space="0" w:color="auto"/>
              <w:left w:val="nil"/>
              <w:bottom w:val="single" w:sz="4" w:space="0" w:color="auto"/>
              <w:right w:val="single" w:sz="4" w:space="0" w:color="auto"/>
            </w:tcBorders>
            <w:shd w:val="clear" w:color="000000" w:fill="FFFFFF"/>
          </w:tcPr>
          <w:p w14:paraId="3668A547" w14:textId="39529C98" w:rsidR="0097139F" w:rsidRPr="000A2B5B" w:rsidRDefault="00AA5968" w:rsidP="0097139F">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97139F" w:rsidRPr="00A82EB3" w14:paraId="03179E01" w14:textId="77777777" w:rsidTr="002C059C">
        <w:trPr>
          <w:gridAfter w:val="2"/>
          <w:wAfter w:w="440" w:type="dxa"/>
          <w:trHeight w:val="285"/>
        </w:trPr>
        <w:tc>
          <w:tcPr>
            <w:tcW w:w="279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004ADBAA" w14:textId="77777777" w:rsidR="0097139F" w:rsidRPr="000A2B5B" w:rsidRDefault="0097139F" w:rsidP="0097139F">
            <w:pPr>
              <w:widowControl/>
              <w:rPr>
                <w:rFonts w:ascii="华文黑体_易方达" w:eastAsia="华文黑体_易方达" w:hAnsi="华文黑体_易方达" w:cs="宋体"/>
                <w:color w:val="000000"/>
                <w:kern w:val="0"/>
                <w:sz w:val="18"/>
                <w:szCs w:val="18"/>
              </w:rPr>
            </w:pPr>
            <w:permStart w:id="369320076" w:edGrp="everyone" w:colFirst="1" w:colLast="1"/>
            <w:permEnd w:id="713782187"/>
            <w:r w:rsidRPr="000A2B5B">
              <w:rPr>
                <w:rFonts w:ascii="华文黑体_易方达" w:eastAsia="华文黑体_易方达" w:hAnsi="华文黑体_易方达" w:cs="宋体" w:hint="eastAsia"/>
                <w:color w:val="000000"/>
                <w:kern w:val="0"/>
                <w:sz w:val="18"/>
                <w:szCs w:val="18"/>
              </w:rPr>
              <w:t>原基金账户名称（变更时填写）</w:t>
            </w:r>
          </w:p>
        </w:tc>
        <w:tc>
          <w:tcPr>
            <w:tcW w:w="7833" w:type="dxa"/>
            <w:gridSpan w:val="17"/>
            <w:tcBorders>
              <w:top w:val="single" w:sz="4" w:space="0" w:color="auto"/>
              <w:left w:val="nil"/>
              <w:bottom w:val="single" w:sz="4" w:space="0" w:color="auto"/>
              <w:right w:val="single" w:sz="4" w:space="0" w:color="auto"/>
            </w:tcBorders>
            <w:shd w:val="clear" w:color="000000" w:fill="FFFFFF"/>
          </w:tcPr>
          <w:p w14:paraId="52D9A83A" w14:textId="24B2343B" w:rsidR="0097139F" w:rsidRPr="000A2B5B" w:rsidRDefault="00AA5968" w:rsidP="0097139F">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2C059C" w:rsidRPr="00A82EB3" w14:paraId="488528F5" w14:textId="1FF93B38" w:rsidTr="002C059C">
        <w:trPr>
          <w:gridAfter w:val="2"/>
          <w:wAfter w:w="440" w:type="dxa"/>
          <w:trHeight w:val="239"/>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3C154190" w14:textId="77777777" w:rsidR="004B3EAF" w:rsidRPr="000A2B5B" w:rsidRDefault="004B3EAF" w:rsidP="0097139F">
            <w:pPr>
              <w:widowControl/>
              <w:rPr>
                <w:rFonts w:ascii="华文黑体_易方达" w:eastAsia="华文黑体_易方达" w:hAnsi="华文黑体_易方达" w:cs="宋体"/>
                <w:color w:val="000000"/>
                <w:kern w:val="0"/>
                <w:sz w:val="18"/>
                <w:szCs w:val="18"/>
              </w:rPr>
            </w:pPr>
            <w:permStart w:id="476521157" w:edGrp="everyone" w:colFirst="3" w:colLast="3"/>
            <w:permEnd w:id="369320076"/>
            <w:r w:rsidRPr="000A2B5B">
              <w:rPr>
                <w:rFonts w:ascii="华文黑体_易方达" w:eastAsia="华文黑体_易方达" w:hAnsi="华文黑体_易方达" w:cs="宋体" w:hint="eastAsia"/>
                <w:color w:val="000000"/>
                <w:kern w:val="0"/>
                <w:sz w:val="18"/>
                <w:szCs w:val="18"/>
              </w:rPr>
              <w:t>证件类型</w:t>
            </w:r>
          </w:p>
        </w:tc>
        <w:tc>
          <w:tcPr>
            <w:tcW w:w="3276"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1DFA1FC3" w14:textId="456FAA25" w:rsidR="004B3EAF" w:rsidRPr="000A2B5B" w:rsidRDefault="004B3EAF" w:rsidP="00D366F5">
            <w:pPr>
              <w:widowControl/>
              <w:rPr>
                <w:rFonts w:ascii="华文黑体_易方达" w:eastAsia="华文黑体_易方达" w:hAnsi="华文黑体_易方达" w:cs="宋体"/>
                <w:color w:val="000000"/>
                <w:kern w:val="0"/>
                <w:sz w:val="18"/>
                <w:szCs w:val="18"/>
              </w:rPr>
            </w:pPr>
            <w:permStart w:id="891901141" w:edGrp="everyone"/>
            <w:r w:rsidRPr="000A2B5B">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营业执照</w:t>
            </w:r>
            <w:r w:rsidRPr="000A2B5B">
              <w:rPr>
                <w:rFonts w:ascii="华文黑体_易方达" w:eastAsia="华文黑体_易方达" w:hAnsi="华文黑体_易方达" w:cs="宋体"/>
                <w:color w:val="000000"/>
                <w:kern w:val="0"/>
                <w:sz w:val="18"/>
                <w:szCs w:val="18"/>
              </w:rPr>
              <w:t xml:space="preserve"> </w:t>
            </w:r>
            <w:r w:rsidR="00AA5968">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□其他：</w:t>
            </w:r>
            <w:r w:rsidRPr="000A2B5B">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permEnd w:id="891901141"/>
          </w:p>
        </w:tc>
        <w:tc>
          <w:tcPr>
            <w:tcW w:w="1418" w:type="dxa"/>
            <w:gridSpan w:val="5"/>
            <w:tcBorders>
              <w:top w:val="nil"/>
              <w:left w:val="nil"/>
              <w:right w:val="single" w:sz="4" w:space="0" w:color="auto"/>
            </w:tcBorders>
            <w:shd w:val="clear" w:color="000000" w:fill="FFFFFF"/>
            <w:vAlign w:val="center"/>
          </w:tcPr>
          <w:p w14:paraId="08C5E3E4" w14:textId="2C1FD0D3" w:rsidR="004B3EAF" w:rsidRPr="000A2B5B" w:rsidRDefault="004B3EAF" w:rsidP="00E209E9">
            <w:pPr>
              <w:widowControl/>
              <w:jc w:val="center"/>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开户证件号码</w:t>
            </w:r>
          </w:p>
        </w:tc>
        <w:tc>
          <w:tcPr>
            <w:tcW w:w="2108" w:type="dxa"/>
            <w:gridSpan w:val="4"/>
            <w:tcBorders>
              <w:top w:val="nil"/>
              <w:left w:val="nil"/>
              <w:bottom w:val="single" w:sz="4" w:space="0" w:color="auto"/>
              <w:right w:val="single" w:sz="4" w:space="0" w:color="auto"/>
            </w:tcBorders>
            <w:shd w:val="clear" w:color="000000" w:fill="FFFFFF"/>
            <w:vAlign w:val="center"/>
          </w:tcPr>
          <w:p w14:paraId="50F6E526" w14:textId="407D6B60" w:rsidR="004B3EAF" w:rsidRPr="000A2B5B" w:rsidRDefault="00AA5968" w:rsidP="00AA5968">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417" w:type="dxa"/>
            <w:gridSpan w:val="4"/>
            <w:tcBorders>
              <w:top w:val="nil"/>
              <w:left w:val="nil"/>
              <w:bottom w:val="single" w:sz="4" w:space="0" w:color="auto"/>
              <w:right w:val="single" w:sz="4" w:space="0" w:color="auto"/>
            </w:tcBorders>
            <w:shd w:val="clear" w:color="000000" w:fill="FFFFFF"/>
            <w:vAlign w:val="center"/>
          </w:tcPr>
          <w:p w14:paraId="2AC451DC" w14:textId="3A9E2F67" w:rsidR="004B3EAF" w:rsidRPr="000A2B5B" w:rsidRDefault="004B3EAF" w:rsidP="00E209E9">
            <w:pPr>
              <w:widowControl/>
              <w:jc w:val="center"/>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证件有效期</w:t>
            </w:r>
            <w:r w:rsidR="00B641E2">
              <w:rPr>
                <w:rFonts w:ascii="华文黑体_易方达" w:eastAsia="华文黑体_易方达" w:hAnsi="华文黑体_易方达" w:cs="宋体" w:hint="eastAsia"/>
                <w:color w:val="000000"/>
                <w:kern w:val="0"/>
                <w:sz w:val="18"/>
                <w:szCs w:val="18"/>
              </w:rPr>
              <w:t>至</w:t>
            </w:r>
          </w:p>
        </w:tc>
        <w:tc>
          <w:tcPr>
            <w:tcW w:w="869" w:type="dxa"/>
            <w:tcBorders>
              <w:top w:val="single" w:sz="4" w:space="0" w:color="auto"/>
              <w:left w:val="nil"/>
              <w:bottom w:val="single" w:sz="4" w:space="0" w:color="auto"/>
              <w:right w:val="single" w:sz="4" w:space="0" w:color="auto"/>
            </w:tcBorders>
            <w:shd w:val="clear" w:color="000000" w:fill="FFFFFF"/>
            <w:vAlign w:val="center"/>
          </w:tcPr>
          <w:p w14:paraId="376192BC" w14:textId="66F7E7F2" w:rsidR="004B3EAF" w:rsidRPr="000A2B5B" w:rsidRDefault="00AA5968" w:rsidP="00AA5968">
            <w:pPr>
              <w:widowControl/>
              <w:jc w:val="left"/>
              <w:rPr>
                <w:rFonts w:ascii="华文黑体_易方达" w:eastAsia="华文黑体_易方达" w:hAnsi="华文黑体_易方达" w:cs="宋体"/>
                <w:color w:val="000000"/>
                <w:kern w:val="0"/>
                <w:sz w:val="18"/>
                <w:szCs w:val="18"/>
              </w:rPr>
            </w:pPr>
            <w:permStart w:id="845155793" w:edGrp="everyone"/>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ermEnd w:id="845155793"/>
          </w:p>
        </w:tc>
      </w:tr>
      <w:permEnd w:id="476521157"/>
      <w:tr w:rsidR="00E209E9" w:rsidRPr="00A82EB3" w14:paraId="78C9A267" w14:textId="77777777" w:rsidTr="002C059C">
        <w:trPr>
          <w:gridAfter w:val="2"/>
          <w:wAfter w:w="440" w:type="dxa"/>
          <w:trHeight w:val="1005"/>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37811625" w14:textId="77777777" w:rsidR="00E209E9" w:rsidRPr="000A2B5B" w:rsidRDefault="007D3A86" w:rsidP="00E209E9">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机构</w:t>
            </w:r>
            <w:r w:rsidR="00E209E9" w:rsidRPr="000A2B5B">
              <w:rPr>
                <w:rFonts w:ascii="华文黑体_易方达" w:eastAsia="华文黑体_易方达" w:hAnsi="华文黑体_易方达" w:cs="宋体" w:hint="eastAsia"/>
                <w:color w:val="000000"/>
                <w:kern w:val="0"/>
                <w:sz w:val="18"/>
                <w:szCs w:val="18"/>
              </w:rPr>
              <w:t>类别</w:t>
            </w:r>
          </w:p>
        </w:tc>
        <w:tc>
          <w:tcPr>
            <w:tcW w:w="9088" w:type="dxa"/>
            <w:gridSpan w:val="21"/>
            <w:tcBorders>
              <w:top w:val="single" w:sz="4" w:space="0" w:color="auto"/>
              <w:left w:val="nil"/>
              <w:bottom w:val="single" w:sz="4" w:space="0" w:color="auto"/>
              <w:right w:val="single" w:sz="4" w:space="0" w:color="auto"/>
            </w:tcBorders>
            <w:shd w:val="clear" w:color="000000" w:fill="FFFFFF"/>
            <w:vAlign w:val="center"/>
            <w:hideMark/>
          </w:tcPr>
          <w:p w14:paraId="6E3B6CCB" w14:textId="376F0E51" w:rsidR="00E209E9" w:rsidRPr="000A2B5B" w:rsidRDefault="007D3A86" w:rsidP="000859CA">
            <w:pPr>
              <w:widowControl/>
              <w:rPr>
                <w:rFonts w:ascii="华文黑体_易方达" w:eastAsia="华文黑体_易方达" w:hAnsi="华文黑体_易方达" w:cs="宋体"/>
                <w:color w:val="000000"/>
                <w:kern w:val="0"/>
                <w:sz w:val="18"/>
                <w:szCs w:val="18"/>
                <w:u w:val="single"/>
              </w:rPr>
            </w:pPr>
            <w:permStart w:id="1852992401" w:edGrp="everyone"/>
            <w:r w:rsidRPr="000A2B5B">
              <w:rPr>
                <w:rFonts w:ascii="华文黑体_易方达" w:eastAsia="华文黑体_易方达" w:hAnsi="华文黑体_易方达" w:cs="宋体" w:hint="eastAsia"/>
                <w:color w:val="000000"/>
                <w:kern w:val="0"/>
                <w:sz w:val="18"/>
                <w:szCs w:val="18"/>
              </w:rPr>
              <w:t>□保险公司；□基金管理公司；□信托公司；□证券公司；□银行；□</w:t>
            </w:r>
            <w:r w:rsidRPr="000A2B5B">
              <w:rPr>
                <w:rFonts w:ascii="华文黑体_易方达" w:eastAsia="华文黑体_易方达" w:hAnsi="华文黑体_易方达" w:cs="宋体"/>
                <w:color w:val="000000"/>
                <w:kern w:val="0"/>
                <w:sz w:val="18"/>
                <w:szCs w:val="18"/>
              </w:rPr>
              <w:t>:私募基金管理人；□期货公司；□基金管理公司子公司；□证券公司子公司；□期货公司子公司；□银行子公司；□保险子公司；□财务公司；□其他境内金融机构；□机关法人；□事业单位法人；□社会团体法人；□非金融机构企业法人；□非金融类非法人机构；□境外代理人；□境外金融机构；□外国战略投资者；□境外非金融机构；</w:t>
            </w:r>
            <w:r w:rsidR="00E209E9" w:rsidRPr="000A2B5B">
              <w:rPr>
                <w:rFonts w:ascii="华文黑体_易方达" w:eastAsia="华文黑体_易方达" w:hAnsi="华文黑体_易方达" w:cs="宋体" w:hint="eastAsia"/>
                <w:color w:val="000000"/>
                <w:kern w:val="0"/>
                <w:sz w:val="18"/>
                <w:szCs w:val="18"/>
              </w:rPr>
              <w:t>□其他：</w:t>
            </w:r>
            <w:r w:rsidR="00C57BA0">
              <w:rPr>
                <w:rFonts w:ascii="华文黑体_易方达" w:eastAsia="华文黑体_易方达" w:hAnsi="华文黑体_易方达" w:cs="宋体" w:hint="eastAsia"/>
                <w:color w:val="000000"/>
                <w:kern w:val="0"/>
                <w:sz w:val="18"/>
                <w:szCs w:val="18"/>
                <w:u w:val="single"/>
              </w:rPr>
              <w:t xml:space="preserve"> </w:t>
            </w:r>
            <w:r w:rsidR="00C57BA0">
              <w:rPr>
                <w:rFonts w:ascii="华文黑体_易方达" w:eastAsia="华文黑体_易方达" w:hAnsi="华文黑体_易方达" w:cs="宋体"/>
                <w:color w:val="000000"/>
                <w:kern w:val="0"/>
                <w:sz w:val="18"/>
                <w:szCs w:val="18"/>
                <w:u w:val="single"/>
              </w:rPr>
              <w:t xml:space="preserve">        </w:t>
            </w:r>
            <w:permEnd w:id="1852992401"/>
          </w:p>
        </w:tc>
      </w:tr>
      <w:tr w:rsidR="00D54620" w:rsidRPr="00A82EB3" w14:paraId="08D6761B" w14:textId="7AF71C80" w:rsidTr="002C059C">
        <w:trPr>
          <w:gridAfter w:val="2"/>
          <w:wAfter w:w="440" w:type="dxa"/>
          <w:trHeight w:val="310"/>
        </w:trPr>
        <w:tc>
          <w:tcPr>
            <w:tcW w:w="1544" w:type="dxa"/>
            <w:vMerge w:val="restart"/>
            <w:tcBorders>
              <w:top w:val="single" w:sz="4" w:space="0" w:color="auto"/>
              <w:left w:val="single" w:sz="4" w:space="0" w:color="auto"/>
              <w:right w:val="single" w:sz="4" w:space="0" w:color="auto"/>
            </w:tcBorders>
            <w:shd w:val="clear" w:color="000000" w:fill="FFFFFF"/>
            <w:vAlign w:val="center"/>
            <w:hideMark/>
          </w:tcPr>
          <w:p w14:paraId="2941EA41" w14:textId="77777777" w:rsidR="00D54620" w:rsidRDefault="00D54620" w:rsidP="009456E1">
            <w:pPr>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投资者类别</w:t>
            </w:r>
          </w:p>
          <w:p w14:paraId="6A683098" w14:textId="088CECFA" w:rsidR="00D54620" w:rsidRPr="000A2B5B" w:rsidRDefault="00D54620" w:rsidP="009456E1">
            <w:pPr>
              <w:jc w:val="left"/>
              <w:rPr>
                <w:rFonts w:ascii="华文黑体_易方达" w:eastAsia="华文黑体_易方达" w:hAnsi="华文黑体_易方达" w:cs="宋体"/>
                <w:color w:val="000000"/>
                <w:kern w:val="0"/>
                <w:sz w:val="18"/>
                <w:szCs w:val="18"/>
              </w:rPr>
            </w:pPr>
            <w:r w:rsidRPr="00D461C0">
              <w:rPr>
                <w:rFonts w:ascii="华文黑体_易方达" w:eastAsia="华文黑体_易方达" w:hAnsi="华文黑体_易方达" w:cs="宋体" w:hint="eastAsia"/>
                <w:color w:val="000000"/>
                <w:kern w:val="0"/>
                <w:sz w:val="18"/>
                <w:szCs w:val="18"/>
              </w:rPr>
              <w:t>(默认</w:t>
            </w:r>
            <w:r>
              <w:rPr>
                <w:rFonts w:ascii="华文黑体_易方达" w:eastAsia="华文黑体_易方达" w:hAnsi="华文黑体_易方达" w:cs="宋体" w:hint="eastAsia"/>
                <w:color w:val="000000"/>
                <w:kern w:val="0"/>
                <w:sz w:val="18"/>
                <w:szCs w:val="18"/>
              </w:rPr>
              <w:t>“</w:t>
            </w:r>
            <w:r w:rsidRPr="00D461C0">
              <w:rPr>
                <w:rFonts w:ascii="华文黑体_易方达" w:eastAsia="华文黑体_易方达" w:hAnsi="华文黑体_易方达" w:cs="宋体"/>
                <w:color w:val="000000"/>
                <w:kern w:val="0"/>
                <w:sz w:val="18"/>
                <w:szCs w:val="18"/>
              </w:rPr>
              <w:t>否”,</w:t>
            </w:r>
            <w:r w:rsidRPr="00212801">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hint="eastAsia"/>
                <w:color w:val="000000"/>
                <w:kern w:val="0"/>
                <w:sz w:val="18"/>
                <w:szCs w:val="18"/>
              </w:rPr>
              <w:t>如勾选“</w:t>
            </w:r>
            <w:r>
              <w:rPr>
                <w:rFonts w:ascii="华文黑体_易方达" w:eastAsia="华文黑体_易方达" w:hAnsi="华文黑体_易方达" w:cs="宋体"/>
                <w:color w:val="000000"/>
                <w:kern w:val="0"/>
                <w:sz w:val="18"/>
                <w:szCs w:val="18"/>
              </w:rPr>
              <w:t>是</w:t>
            </w:r>
            <w:r w:rsidRPr="00D461C0">
              <w:rPr>
                <w:rFonts w:ascii="华文黑体_易方达" w:eastAsia="华文黑体_易方达" w:hAnsi="华文黑体_易方达" w:cs="宋体"/>
                <w:color w:val="000000"/>
                <w:kern w:val="0"/>
                <w:sz w:val="18"/>
                <w:szCs w:val="18"/>
              </w:rPr>
              <w:t>”</w:t>
            </w:r>
            <w:r w:rsidRPr="00212801">
              <w:rPr>
                <w:rFonts w:ascii="华文黑体_易方达" w:eastAsia="华文黑体_易方达" w:hAnsi="华文黑体_易方达" w:cs="宋体" w:hint="eastAsia"/>
                <w:color w:val="000000"/>
                <w:kern w:val="0"/>
                <w:sz w:val="18"/>
                <w:szCs w:val="18"/>
              </w:rPr>
              <w:t>请同时提交相关证明材料）</w:t>
            </w:r>
          </w:p>
        </w:tc>
        <w:tc>
          <w:tcPr>
            <w:tcW w:w="1997" w:type="dxa"/>
            <w:gridSpan w:val="5"/>
            <w:vMerge w:val="restart"/>
            <w:tcBorders>
              <w:top w:val="single" w:sz="4" w:space="0" w:color="auto"/>
              <w:left w:val="nil"/>
              <w:right w:val="single" w:sz="4" w:space="0" w:color="auto"/>
            </w:tcBorders>
            <w:shd w:val="clear" w:color="000000" w:fill="FFFFFF"/>
            <w:noWrap/>
            <w:hideMark/>
          </w:tcPr>
          <w:p w14:paraId="7780400F" w14:textId="2E03B740" w:rsidR="00D54620" w:rsidRDefault="00D54620" w:rsidP="00596A4E">
            <w:pPr>
              <w:rPr>
                <w:rFonts w:ascii="华文黑体_易方达" w:eastAsia="华文黑体_易方达" w:hAnsi="华文黑体_易方达"/>
                <w:sz w:val="18"/>
                <w:szCs w:val="18"/>
              </w:rPr>
            </w:pPr>
          </w:p>
          <w:p w14:paraId="0F4662D2" w14:textId="2B262C84" w:rsidR="00D54620" w:rsidRDefault="00D07E37" w:rsidP="00AA5968">
            <w:pPr>
              <w:rPr>
                <w:rFonts w:ascii="华文黑体_易方达" w:eastAsia="华文黑体_易方达" w:hAnsi="华文黑体_易方达"/>
                <w:sz w:val="18"/>
                <w:szCs w:val="18"/>
              </w:rPr>
            </w:pPr>
            <w:r>
              <w:rPr>
                <w:rFonts w:ascii="华文黑体_易方达" w:eastAsia="华文黑体_易方达" w:hAnsi="华文黑体_易方达"/>
                <w:sz w:val="18"/>
                <w:szCs w:val="18"/>
              </w:rPr>
              <w:t>1、</w:t>
            </w:r>
            <w:r w:rsidR="00D54620">
              <w:rPr>
                <w:rFonts w:ascii="华文黑体_易方达" w:eastAsia="华文黑体_易方达" w:hAnsi="华文黑体_易方达" w:hint="eastAsia"/>
                <w:sz w:val="18"/>
                <w:szCs w:val="18"/>
              </w:rPr>
              <w:t>是否</w:t>
            </w:r>
            <w:r w:rsidR="00D54620" w:rsidRPr="00D54620">
              <w:rPr>
                <w:rFonts w:ascii="华文黑体_易方达" w:eastAsia="华文黑体_易方达" w:hAnsi="华文黑体_易方达" w:hint="eastAsia"/>
                <w:sz w:val="18"/>
                <w:szCs w:val="18"/>
              </w:rPr>
              <w:t>专业投资者</w:t>
            </w:r>
            <w:r>
              <w:rPr>
                <w:rFonts w:ascii="华文黑体_易方达" w:eastAsia="华文黑体_易方达" w:hAnsi="华文黑体_易方达" w:hint="eastAsia"/>
                <w:sz w:val="18"/>
                <w:szCs w:val="18"/>
              </w:rPr>
              <w:t>、合格投资者</w:t>
            </w:r>
          </w:p>
          <w:p w14:paraId="511056CE" w14:textId="1C5FB46D" w:rsidR="00D54620" w:rsidRDefault="00D54620">
            <w:pPr>
              <w:rPr>
                <w:rFonts w:ascii="华文黑体_易方达" w:eastAsia="华文黑体_易方达" w:hAnsi="华文黑体_易方达"/>
                <w:sz w:val="18"/>
                <w:szCs w:val="18"/>
              </w:rPr>
            </w:pPr>
            <w:r w:rsidRPr="00D54620">
              <w:rPr>
                <w:rFonts w:ascii="华文黑体_易方达" w:eastAsia="华文黑体_易方达" w:hAnsi="华文黑体_易方达" w:hint="eastAsia"/>
                <w:sz w:val="18"/>
                <w:szCs w:val="18"/>
              </w:rPr>
              <w:t>（风险承受能力评级为激进型C5）</w:t>
            </w:r>
          </w:p>
        </w:tc>
        <w:tc>
          <w:tcPr>
            <w:tcW w:w="4398" w:type="dxa"/>
            <w:gridSpan w:val="9"/>
            <w:tcBorders>
              <w:top w:val="single" w:sz="4" w:space="0" w:color="auto"/>
              <w:left w:val="nil"/>
              <w:bottom w:val="single" w:sz="4" w:space="0" w:color="auto"/>
              <w:right w:val="single" w:sz="4" w:space="0" w:color="auto"/>
            </w:tcBorders>
            <w:shd w:val="clear" w:color="000000" w:fill="FFFFFF"/>
          </w:tcPr>
          <w:p w14:paraId="3A1D15B4" w14:textId="549CEA41" w:rsidR="00D54620" w:rsidRPr="000A2B5B" w:rsidRDefault="00D07E37">
            <w:pPr>
              <w:rPr>
                <w:rFonts w:ascii="华文黑体_易方达" w:eastAsia="华文黑体_易方达" w:hAnsi="华文黑体_易方达"/>
                <w:sz w:val="18"/>
                <w:szCs w:val="18"/>
              </w:rPr>
            </w:pPr>
            <w:r>
              <w:rPr>
                <w:rFonts w:ascii="华文黑体_易方达" w:eastAsia="华文黑体_易方达" w:hAnsi="华文黑体_易方达"/>
                <w:sz w:val="18"/>
                <w:szCs w:val="18"/>
              </w:rPr>
              <w:t>（</w:t>
            </w:r>
            <w:r>
              <w:rPr>
                <w:rFonts w:ascii="华文黑体_易方达" w:eastAsia="华文黑体_易方达" w:hAnsi="华文黑体_易方达" w:hint="eastAsia"/>
                <w:sz w:val="18"/>
                <w:szCs w:val="18"/>
              </w:rPr>
              <w:t>1</w:t>
            </w:r>
            <w:r>
              <w:rPr>
                <w:rFonts w:ascii="华文黑体_易方达" w:eastAsia="华文黑体_易方达" w:hAnsi="华文黑体_易方达"/>
                <w:sz w:val="18"/>
                <w:szCs w:val="18"/>
              </w:rPr>
              <w:t>）</w:t>
            </w:r>
            <w:r w:rsidR="00D54620" w:rsidRPr="000A2B5B">
              <w:rPr>
                <w:rFonts w:ascii="华文黑体_易方达" w:eastAsia="华文黑体_易方达" w:hAnsi="华文黑体_易方达"/>
                <w:sz w:val="18"/>
                <w:szCs w:val="18"/>
              </w:rPr>
              <w:t>依法设立并接受国务院金融监督管理机构监管的机构</w:t>
            </w:r>
          </w:p>
        </w:tc>
        <w:tc>
          <w:tcPr>
            <w:tcW w:w="2693" w:type="dxa"/>
            <w:gridSpan w:val="7"/>
            <w:vMerge w:val="restart"/>
            <w:tcBorders>
              <w:top w:val="single" w:sz="4" w:space="0" w:color="auto"/>
              <w:left w:val="nil"/>
              <w:right w:val="single" w:sz="4" w:space="0" w:color="auto"/>
            </w:tcBorders>
            <w:shd w:val="clear" w:color="000000" w:fill="FFFFFF"/>
          </w:tcPr>
          <w:p w14:paraId="750D432C" w14:textId="7028588B" w:rsidR="00D54620" w:rsidRPr="000A2B5B" w:rsidRDefault="00D54620" w:rsidP="00AA5968">
            <w:pPr>
              <w:rPr>
                <w:rFonts w:ascii="华文黑体_易方达" w:eastAsia="华文黑体_易方达" w:hAnsi="华文黑体_易方达"/>
                <w:sz w:val="18"/>
                <w:szCs w:val="18"/>
              </w:rPr>
            </w:pPr>
            <w:permStart w:id="645805904" w:edGrp="everyone"/>
            <w:r w:rsidRPr="00D54620">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permEnd w:id="645805904"/>
            <w:r w:rsidRPr="00D54620">
              <w:rPr>
                <w:rFonts w:ascii="华文黑体_易方达" w:eastAsia="华文黑体_易方达" w:hAnsi="华文黑体_易方达" w:cs="宋体" w:hint="eastAsia"/>
                <w:color w:val="000000"/>
                <w:kern w:val="0"/>
                <w:sz w:val="18"/>
                <w:szCs w:val="18"/>
              </w:rPr>
              <w:t xml:space="preserve">是，已知本机构经评估确定为专业投资者，本机构具有良好的财务状况和较丰富的投资相关经验，贵司销售的产品由本机构自行评估是否符合投资目标、风险偏好和损失承受能力 </w:t>
            </w:r>
            <w:r>
              <w:rPr>
                <w:rFonts w:ascii="华文黑体_易方达" w:eastAsia="华文黑体_易方达" w:hAnsi="华文黑体_易方达" w:cs="宋体"/>
                <w:color w:val="000000"/>
                <w:kern w:val="0"/>
                <w:sz w:val="18"/>
                <w:szCs w:val="18"/>
              </w:rPr>
              <w:t xml:space="preserve">    </w:t>
            </w:r>
            <w:r w:rsidRPr="00D54620">
              <w:rPr>
                <w:rFonts w:ascii="华文黑体_易方达" w:eastAsia="华文黑体_易方达" w:hAnsi="华文黑体_易方达" w:cs="宋体" w:hint="eastAsia"/>
                <w:color w:val="000000"/>
                <w:kern w:val="0"/>
                <w:sz w:val="18"/>
                <w:szCs w:val="18"/>
              </w:rPr>
              <w:t xml:space="preserve"> </w:t>
            </w:r>
            <w:permStart w:id="1477791681" w:edGrp="everyone"/>
            <w:r w:rsidRPr="00D54620">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permEnd w:id="1477791681"/>
            <w:r w:rsidRPr="00D54620">
              <w:rPr>
                <w:rFonts w:ascii="华文黑体_易方达" w:eastAsia="华文黑体_易方达" w:hAnsi="华文黑体_易方达" w:cs="宋体" w:hint="eastAsia"/>
                <w:color w:val="000000"/>
                <w:kern w:val="0"/>
                <w:sz w:val="18"/>
                <w:szCs w:val="18"/>
              </w:rPr>
              <w:t>否</w:t>
            </w:r>
          </w:p>
        </w:tc>
      </w:tr>
      <w:tr w:rsidR="00D54620" w:rsidRPr="00A82EB3" w14:paraId="72C1F817" w14:textId="77777777" w:rsidTr="002C059C">
        <w:trPr>
          <w:gridAfter w:val="2"/>
          <w:wAfter w:w="440" w:type="dxa"/>
          <w:trHeight w:val="131"/>
        </w:trPr>
        <w:tc>
          <w:tcPr>
            <w:tcW w:w="1544" w:type="dxa"/>
            <w:vMerge/>
            <w:tcBorders>
              <w:left w:val="single" w:sz="4" w:space="0" w:color="auto"/>
              <w:right w:val="single" w:sz="4" w:space="0" w:color="auto"/>
            </w:tcBorders>
            <w:vAlign w:val="center"/>
          </w:tcPr>
          <w:p w14:paraId="267DA9E0" w14:textId="77777777" w:rsidR="00D54620" w:rsidRPr="000A2B5B" w:rsidRDefault="00D54620" w:rsidP="00AA5968">
            <w:pPr>
              <w:widowControl/>
              <w:jc w:val="left"/>
              <w:rPr>
                <w:rFonts w:ascii="华文黑体_易方达" w:eastAsia="华文黑体_易方达" w:hAnsi="华文黑体_易方达" w:cs="宋体"/>
                <w:color w:val="000000"/>
                <w:kern w:val="0"/>
                <w:sz w:val="18"/>
                <w:szCs w:val="18"/>
              </w:rPr>
            </w:pPr>
          </w:p>
        </w:tc>
        <w:tc>
          <w:tcPr>
            <w:tcW w:w="1997" w:type="dxa"/>
            <w:gridSpan w:val="5"/>
            <w:vMerge/>
            <w:tcBorders>
              <w:left w:val="nil"/>
              <w:bottom w:val="single" w:sz="4" w:space="0" w:color="auto"/>
              <w:right w:val="single" w:sz="4" w:space="0" w:color="auto"/>
            </w:tcBorders>
            <w:shd w:val="clear" w:color="000000" w:fill="FFFFFF"/>
            <w:noWrap/>
          </w:tcPr>
          <w:p w14:paraId="182D8E3B" w14:textId="1E2473EE" w:rsidR="00D54620" w:rsidRPr="000A2B5B" w:rsidRDefault="00D54620" w:rsidP="00AA5968">
            <w:pPr>
              <w:rPr>
                <w:rFonts w:ascii="华文黑体_易方达" w:eastAsia="华文黑体_易方达" w:hAnsi="华文黑体_易方达"/>
                <w:sz w:val="18"/>
                <w:szCs w:val="18"/>
              </w:rPr>
            </w:pPr>
          </w:p>
        </w:tc>
        <w:tc>
          <w:tcPr>
            <w:tcW w:w="4398" w:type="dxa"/>
            <w:gridSpan w:val="9"/>
            <w:tcBorders>
              <w:top w:val="single" w:sz="4" w:space="0" w:color="auto"/>
              <w:left w:val="nil"/>
              <w:bottom w:val="single" w:sz="4" w:space="0" w:color="auto"/>
              <w:right w:val="single" w:sz="4" w:space="0" w:color="auto"/>
            </w:tcBorders>
            <w:shd w:val="clear" w:color="000000" w:fill="FFFFFF"/>
          </w:tcPr>
          <w:p w14:paraId="3DEAB577" w14:textId="10CEA97E" w:rsidR="00D54620" w:rsidRPr="00FB2611" w:rsidRDefault="00D07E37" w:rsidP="00FB2611">
            <w:pPr>
              <w:widowControl/>
              <w:rPr>
                <w:rFonts w:ascii="华文黑体_易方达" w:eastAsia="华文黑体_易方达" w:hAnsi="华文黑体_易方达"/>
                <w:color w:val="000000"/>
                <w:sz w:val="18"/>
                <w:szCs w:val="18"/>
              </w:rPr>
            </w:pPr>
            <w:r>
              <w:rPr>
                <w:rFonts w:ascii="华文黑体_易方达" w:eastAsia="华文黑体_易方达" w:hAnsi="华文黑体_易方达"/>
                <w:color w:val="000000"/>
                <w:sz w:val="18"/>
                <w:szCs w:val="18"/>
              </w:rPr>
              <w:t>或（</w:t>
            </w:r>
            <w:r>
              <w:rPr>
                <w:rFonts w:ascii="华文黑体_易方达" w:eastAsia="华文黑体_易方达" w:hAnsi="华文黑体_易方达" w:hint="eastAsia"/>
                <w:color w:val="000000"/>
                <w:sz w:val="18"/>
                <w:szCs w:val="18"/>
              </w:rPr>
              <w:t>2</w:t>
            </w:r>
            <w:r>
              <w:rPr>
                <w:rFonts w:ascii="华文黑体_易方达" w:eastAsia="华文黑体_易方达" w:hAnsi="华文黑体_易方达"/>
                <w:color w:val="000000"/>
                <w:sz w:val="18"/>
                <w:szCs w:val="18"/>
              </w:rPr>
              <w:t>）</w:t>
            </w:r>
            <w:r w:rsidR="00D54620">
              <w:rPr>
                <w:rFonts w:ascii="华文黑体_易方达" w:eastAsia="华文黑体_易方达" w:hAnsi="华文黑体_易方达" w:hint="eastAsia"/>
                <w:color w:val="000000"/>
                <w:sz w:val="18"/>
                <w:szCs w:val="18"/>
              </w:rPr>
              <w:t>同时符合下列条件的非金融机构：</w:t>
            </w:r>
            <w:r w:rsidR="0045458A">
              <w:rPr>
                <w:rFonts w:ascii="华文黑体_易方达" w:eastAsia="华文黑体_易方达" w:hAnsi="华文黑体_易方达" w:hint="eastAsia"/>
                <w:color w:val="000000"/>
                <w:sz w:val="18"/>
                <w:szCs w:val="18"/>
              </w:rPr>
              <w:t>①</w:t>
            </w:r>
            <w:r w:rsidR="00D54620">
              <w:rPr>
                <w:rFonts w:ascii="华文黑体_易方达" w:eastAsia="华文黑体_易方达" w:hAnsi="华文黑体_易方达" w:hint="eastAsia"/>
                <w:color w:val="000000"/>
                <w:sz w:val="18"/>
                <w:szCs w:val="18"/>
              </w:rPr>
              <w:t>最近1年末净资产不低于2000万元；</w:t>
            </w:r>
            <w:r w:rsidR="0045458A">
              <w:rPr>
                <w:rFonts w:ascii="华文黑体_易方达" w:eastAsia="华文黑体_易方达" w:hAnsi="华文黑体_易方达" w:hint="eastAsia"/>
                <w:color w:val="000000"/>
                <w:sz w:val="18"/>
                <w:szCs w:val="18"/>
              </w:rPr>
              <w:t>②</w:t>
            </w:r>
            <w:r w:rsidR="00D54620">
              <w:rPr>
                <w:rFonts w:ascii="华文黑体_易方达" w:eastAsia="华文黑体_易方达" w:hAnsi="华文黑体_易方达" w:hint="eastAsia"/>
                <w:color w:val="000000"/>
                <w:sz w:val="18"/>
                <w:szCs w:val="18"/>
              </w:rPr>
              <w:t>最近1年末金融资产不低于1000万元；</w:t>
            </w:r>
            <w:r w:rsidR="0045458A">
              <w:rPr>
                <w:rFonts w:ascii="华文黑体_易方达" w:eastAsia="华文黑体_易方达" w:hAnsi="华文黑体_易方达" w:hint="eastAsia"/>
                <w:color w:val="000000"/>
                <w:sz w:val="18"/>
                <w:szCs w:val="18"/>
              </w:rPr>
              <w:t>③</w:t>
            </w:r>
            <w:r w:rsidR="00D54620">
              <w:rPr>
                <w:rFonts w:ascii="华文黑体_易方达" w:eastAsia="华文黑体_易方达" w:hAnsi="华文黑体_易方达" w:hint="eastAsia"/>
                <w:color w:val="000000"/>
                <w:sz w:val="18"/>
                <w:szCs w:val="18"/>
              </w:rPr>
              <w:t>具有2年以上证券、基金、期货、黄金、外汇等投资经历。</w:t>
            </w:r>
          </w:p>
        </w:tc>
        <w:tc>
          <w:tcPr>
            <w:tcW w:w="2693" w:type="dxa"/>
            <w:gridSpan w:val="7"/>
            <w:vMerge/>
            <w:tcBorders>
              <w:left w:val="nil"/>
              <w:bottom w:val="single" w:sz="4" w:space="0" w:color="auto"/>
              <w:right w:val="single" w:sz="4" w:space="0" w:color="auto"/>
            </w:tcBorders>
            <w:shd w:val="clear" w:color="000000" w:fill="FFFFFF"/>
          </w:tcPr>
          <w:p w14:paraId="70406DD2" w14:textId="2B9FA626" w:rsidR="00D54620" w:rsidRPr="000A2B5B" w:rsidRDefault="00D54620" w:rsidP="00AA5968">
            <w:pPr>
              <w:rPr>
                <w:rFonts w:ascii="华文黑体_易方达" w:eastAsia="华文黑体_易方达" w:hAnsi="华文黑体_易方达"/>
                <w:sz w:val="18"/>
                <w:szCs w:val="18"/>
              </w:rPr>
            </w:pPr>
          </w:p>
        </w:tc>
      </w:tr>
      <w:tr w:rsidR="00D54620" w:rsidRPr="00A82EB3" w14:paraId="67B8875B" w14:textId="77777777" w:rsidTr="002C059C">
        <w:trPr>
          <w:gridAfter w:val="2"/>
          <w:wAfter w:w="440" w:type="dxa"/>
          <w:trHeight w:val="285"/>
        </w:trPr>
        <w:tc>
          <w:tcPr>
            <w:tcW w:w="1544" w:type="dxa"/>
            <w:vMerge/>
            <w:tcBorders>
              <w:left w:val="single" w:sz="4" w:space="0" w:color="auto"/>
              <w:bottom w:val="single" w:sz="4" w:space="0" w:color="auto"/>
              <w:right w:val="single" w:sz="4" w:space="0" w:color="auto"/>
            </w:tcBorders>
            <w:shd w:val="clear" w:color="000000" w:fill="FFFFFF"/>
            <w:vAlign w:val="center"/>
          </w:tcPr>
          <w:p w14:paraId="25646593" w14:textId="77777777" w:rsidR="00D54620" w:rsidRPr="000A2B5B" w:rsidRDefault="00D54620" w:rsidP="00D54620">
            <w:pPr>
              <w:widowControl/>
              <w:jc w:val="left"/>
              <w:rPr>
                <w:rFonts w:ascii="华文黑体_易方达" w:eastAsia="华文黑体_易方达" w:hAnsi="华文黑体_易方达" w:cs="宋体"/>
                <w:color w:val="000000"/>
                <w:kern w:val="0"/>
                <w:sz w:val="18"/>
                <w:szCs w:val="18"/>
              </w:rPr>
            </w:pPr>
          </w:p>
        </w:tc>
        <w:tc>
          <w:tcPr>
            <w:tcW w:w="1997" w:type="dxa"/>
            <w:gridSpan w:val="5"/>
            <w:tcBorders>
              <w:top w:val="single" w:sz="4" w:space="0" w:color="auto"/>
              <w:left w:val="nil"/>
              <w:bottom w:val="single" w:sz="4" w:space="0" w:color="auto"/>
              <w:right w:val="single" w:sz="4" w:space="0" w:color="auto"/>
            </w:tcBorders>
            <w:shd w:val="clear" w:color="000000" w:fill="FFFFFF"/>
            <w:noWrap/>
          </w:tcPr>
          <w:p w14:paraId="17998090" w14:textId="79CF6071" w:rsidR="00D54620" w:rsidRPr="000A2B5B" w:rsidRDefault="00D07E37" w:rsidP="00D54620">
            <w:pPr>
              <w:rPr>
                <w:rFonts w:ascii="华文黑体_易方达" w:eastAsia="华文黑体_易方达" w:hAnsi="华文黑体_易方达"/>
                <w:sz w:val="18"/>
                <w:szCs w:val="18"/>
              </w:rPr>
            </w:pPr>
            <w:r>
              <w:rPr>
                <w:rFonts w:ascii="华文黑体_易方达" w:eastAsia="华文黑体_易方达" w:hAnsi="华文黑体_易方达"/>
                <w:sz w:val="18"/>
                <w:szCs w:val="18"/>
              </w:rPr>
              <w:t>2、</w:t>
            </w:r>
            <w:r w:rsidR="00D54620">
              <w:rPr>
                <w:rFonts w:ascii="华文黑体_易方达" w:eastAsia="华文黑体_易方达" w:hAnsi="华文黑体_易方达" w:hint="eastAsia"/>
                <w:sz w:val="18"/>
                <w:szCs w:val="18"/>
              </w:rPr>
              <w:t>是否</w:t>
            </w:r>
            <w:r w:rsidR="00D54620" w:rsidRPr="00D54620">
              <w:rPr>
                <w:rFonts w:ascii="华文黑体_易方达" w:eastAsia="华文黑体_易方达" w:hAnsi="华文黑体_易方达" w:hint="eastAsia"/>
                <w:sz w:val="18"/>
                <w:szCs w:val="18"/>
              </w:rPr>
              <w:t>合格投资者</w:t>
            </w:r>
            <w:r w:rsidRPr="000A2B5B">
              <w:rPr>
                <w:rFonts w:ascii="华文黑体_易方达" w:eastAsia="华文黑体_易方达" w:hAnsi="华文黑体_易方达"/>
                <w:sz w:val="18"/>
                <w:szCs w:val="18"/>
              </w:rPr>
              <w:t>（第1项之</w:t>
            </w:r>
            <w:r w:rsidRPr="000A2B5B">
              <w:rPr>
                <w:rFonts w:ascii="华文黑体_易方达" w:eastAsia="华文黑体_易方达" w:hAnsi="华文黑体_易方达" w:hint="eastAsia"/>
                <w:sz w:val="18"/>
                <w:szCs w:val="18"/>
              </w:rPr>
              <w:t>外</w:t>
            </w:r>
            <w:r w:rsidRPr="000A2B5B">
              <w:rPr>
                <w:rFonts w:ascii="华文黑体_易方达" w:eastAsia="华文黑体_易方达" w:hAnsi="华文黑体_易方达"/>
                <w:sz w:val="18"/>
                <w:szCs w:val="18"/>
              </w:rPr>
              <w:t>的机构）</w:t>
            </w:r>
          </w:p>
        </w:tc>
        <w:tc>
          <w:tcPr>
            <w:tcW w:w="4398" w:type="dxa"/>
            <w:gridSpan w:val="9"/>
            <w:tcBorders>
              <w:top w:val="single" w:sz="4" w:space="0" w:color="auto"/>
              <w:left w:val="nil"/>
              <w:bottom w:val="single" w:sz="4" w:space="0" w:color="auto"/>
              <w:right w:val="single" w:sz="4" w:space="0" w:color="auto"/>
            </w:tcBorders>
            <w:shd w:val="clear" w:color="000000" w:fill="FFFFFF"/>
          </w:tcPr>
          <w:p w14:paraId="765498D4" w14:textId="67514A6A" w:rsidR="00D54620" w:rsidRPr="000A2B5B" w:rsidRDefault="00D54620" w:rsidP="00D07E37">
            <w:pPr>
              <w:rPr>
                <w:rFonts w:ascii="华文黑体_易方达" w:eastAsia="华文黑体_易方达" w:hAnsi="华文黑体_易方达"/>
                <w:sz w:val="18"/>
                <w:szCs w:val="18"/>
              </w:rPr>
            </w:pPr>
            <w:r w:rsidRPr="000A2B5B">
              <w:rPr>
                <w:rFonts w:ascii="华文黑体_易方达" w:eastAsia="华文黑体_易方达" w:hAnsi="华文黑体_易方达"/>
                <w:sz w:val="18"/>
                <w:szCs w:val="18"/>
              </w:rPr>
              <w:t>最近1年净资产</w:t>
            </w:r>
            <w:r w:rsidRPr="000A2B5B">
              <w:rPr>
                <w:rFonts w:ascii="华文黑体_易方达" w:eastAsia="华文黑体_易方达" w:hAnsi="华文黑体_易方达" w:hint="eastAsia"/>
                <w:sz w:val="18"/>
                <w:szCs w:val="18"/>
              </w:rPr>
              <w:t>超过（含）人民币</w:t>
            </w:r>
            <w:r w:rsidRPr="000A2B5B">
              <w:rPr>
                <w:rFonts w:ascii="华文黑体_易方达" w:eastAsia="华文黑体_易方达" w:hAnsi="华文黑体_易方达"/>
                <w:sz w:val="18"/>
                <w:szCs w:val="18"/>
              </w:rPr>
              <w:t>1000万元</w:t>
            </w:r>
          </w:p>
        </w:tc>
        <w:tc>
          <w:tcPr>
            <w:tcW w:w="2693" w:type="dxa"/>
            <w:gridSpan w:val="7"/>
            <w:tcBorders>
              <w:top w:val="single" w:sz="4" w:space="0" w:color="auto"/>
              <w:left w:val="nil"/>
              <w:bottom w:val="single" w:sz="4" w:space="0" w:color="auto"/>
              <w:right w:val="single" w:sz="4" w:space="0" w:color="auto"/>
            </w:tcBorders>
            <w:shd w:val="clear" w:color="000000" w:fill="FFFFFF"/>
          </w:tcPr>
          <w:p w14:paraId="76E5C4B7" w14:textId="3B9A3900" w:rsidR="00D54620" w:rsidRPr="00FB2611" w:rsidRDefault="00FB2611" w:rsidP="00FB2611">
            <w:pPr>
              <w:rPr>
                <w:rFonts w:ascii="华文黑体_易方达" w:eastAsia="华文黑体_易方达" w:hAnsi="华文黑体_易方达"/>
                <w:sz w:val="18"/>
                <w:szCs w:val="18"/>
              </w:rPr>
            </w:pPr>
            <w:permStart w:id="2088717910" w:edGrp="everyone"/>
            <w:r w:rsidRPr="00FB2611">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00D54620" w:rsidRPr="00FB2611">
              <w:rPr>
                <w:rFonts w:ascii="华文黑体_易方达" w:eastAsia="华文黑体_易方达" w:hAnsi="华文黑体_易方达" w:hint="eastAsia"/>
                <w:sz w:val="18"/>
                <w:szCs w:val="18"/>
              </w:rPr>
              <w:t xml:space="preserve">是  </w:t>
            </w:r>
            <w:r w:rsidR="00D54620" w:rsidRPr="00FB2611">
              <w:rPr>
                <w:rFonts w:ascii="华文黑体_易方达" w:eastAsia="华文黑体_易方达" w:hAnsi="华文黑体_易方达" w:cs="宋体" w:hint="eastAsia"/>
                <w:color w:val="000000"/>
                <w:kern w:val="0"/>
                <w:sz w:val="18"/>
                <w:szCs w:val="18"/>
              </w:rPr>
              <w:t>□</w:t>
            </w:r>
            <w:r w:rsidRPr="00FB2611">
              <w:rPr>
                <w:rFonts w:ascii="华文黑体_易方达" w:eastAsia="华文黑体_易方达" w:hAnsi="华文黑体_易方达" w:cs="宋体" w:hint="eastAsia"/>
                <w:color w:val="000000"/>
                <w:kern w:val="0"/>
                <w:sz w:val="18"/>
                <w:szCs w:val="18"/>
              </w:rPr>
              <w:t xml:space="preserve"> </w:t>
            </w:r>
            <w:r w:rsidR="00D54620" w:rsidRPr="00FB2611">
              <w:rPr>
                <w:rFonts w:ascii="华文黑体_易方达" w:eastAsia="华文黑体_易方达" w:hAnsi="华文黑体_易方达" w:hint="eastAsia"/>
                <w:sz w:val="18"/>
                <w:szCs w:val="18"/>
              </w:rPr>
              <w:t>否</w:t>
            </w:r>
            <w:permEnd w:id="2088717910"/>
          </w:p>
        </w:tc>
      </w:tr>
      <w:tr w:rsidR="00D54620" w:rsidRPr="00A82EB3" w14:paraId="52129C5F" w14:textId="77777777" w:rsidTr="002C059C">
        <w:trPr>
          <w:gridAfter w:val="2"/>
          <w:wAfter w:w="440" w:type="dxa"/>
          <w:trHeight w:val="270"/>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2D2D9709" w14:textId="77777777" w:rsidR="00D54620" w:rsidRPr="000A2B5B" w:rsidRDefault="00D54620" w:rsidP="00D54620">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交易委托方式</w:t>
            </w:r>
          </w:p>
        </w:tc>
        <w:tc>
          <w:tcPr>
            <w:tcW w:w="9088" w:type="dxa"/>
            <w:gridSpan w:val="21"/>
            <w:tcBorders>
              <w:top w:val="single" w:sz="4" w:space="0" w:color="auto"/>
              <w:left w:val="nil"/>
              <w:bottom w:val="single" w:sz="4" w:space="0" w:color="auto"/>
              <w:right w:val="single" w:sz="4" w:space="0" w:color="auto"/>
            </w:tcBorders>
            <w:shd w:val="clear" w:color="000000" w:fill="FFFFFF"/>
            <w:noWrap/>
            <w:vAlign w:val="center"/>
            <w:hideMark/>
          </w:tcPr>
          <w:p w14:paraId="7F6AE716" w14:textId="77777777" w:rsidR="00FB2611" w:rsidRDefault="00D54620" w:rsidP="00D54620">
            <w:pPr>
              <w:widowControl/>
              <w:rPr>
                <w:rFonts w:ascii="华文黑体_易方达" w:eastAsia="华文黑体_易方达" w:hAnsi="华文黑体_易方达" w:cs="宋体"/>
                <w:color w:val="000000"/>
                <w:kern w:val="0"/>
                <w:sz w:val="18"/>
                <w:szCs w:val="18"/>
                <w:u w:val="single"/>
              </w:rPr>
            </w:pPr>
            <w:permStart w:id="1674791606" w:edGrp="everyone"/>
            <w:r w:rsidRPr="000A2B5B">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permEnd w:id="1674791606"/>
            <w:r>
              <w:rPr>
                <w:rFonts w:ascii="华文黑体_易方达" w:eastAsia="华文黑体_易方达" w:hAnsi="华文黑体_易方达" w:cs="宋体" w:hint="eastAsia"/>
                <w:color w:val="000000"/>
                <w:kern w:val="0"/>
                <w:sz w:val="18"/>
                <w:szCs w:val="18"/>
              </w:rPr>
              <w:t>电子交易，包括传真交易及电子邮件交易</w:t>
            </w:r>
            <w:r w:rsidRPr="000A2B5B">
              <w:rPr>
                <w:rFonts w:ascii="华文黑体_易方达" w:eastAsia="华文黑体_易方达" w:hAnsi="华文黑体_易方达" w:cs="宋体" w:hint="eastAsia"/>
                <w:color w:val="000000"/>
                <w:kern w:val="0"/>
                <w:sz w:val="18"/>
                <w:szCs w:val="18"/>
              </w:rPr>
              <w:t>（签署《</w:t>
            </w:r>
            <w:r>
              <w:rPr>
                <w:rFonts w:ascii="华文黑体_易方达" w:eastAsia="华文黑体_易方达" w:hAnsi="华文黑体_易方达" w:cs="宋体" w:hint="eastAsia"/>
                <w:color w:val="000000"/>
                <w:kern w:val="0"/>
                <w:sz w:val="18"/>
                <w:szCs w:val="18"/>
              </w:rPr>
              <w:t>电子</w:t>
            </w:r>
            <w:r w:rsidRPr="000A2B5B">
              <w:rPr>
                <w:rFonts w:ascii="华文黑体_易方达" w:eastAsia="华文黑体_易方达" w:hAnsi="华文黑体_易方达" w:cs="宋体" w:hint="eastAsia"/>
                <w:color w:val="000000"/>
                <w:kern w:val="0"/>
                <w:sz w:val="18"/>
                <w:szCs w:val="18"/>
              </w:rPr>
              <w:t>交易协议书》）</w:t>
            </w:r>
            <w:r>
              <w:rPr>
                <w:rFonts w:ascii="华文黑体_易方达" w:eastAsia="华文黑体_易方达" w:hAnsi="华文黑体_易方达" w:cs="宋体" w:hint="eastAsia"/>
                <w:color w:val="000000"/>
                <w:kern w:val="0"/>
                <w:sz w:val="18"/>
                <w:szCs w:val="18"/>
              </w:rPr>
              <w:t>，电子邮件交易指定邮箱：</w:t>
            </w:r>
            <w:permStart w:id="393376158" w:edGrp="everyone"/>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00FB2611">
              <w:rPr>
                <w:rFonts w:ascii="华文黑体_易方达" w:eastAsia="华文黑体_易方达" w:hAnsi="华文黑体_易方达" w:cs="宋体"/>
                <w:color w:val="000000"/>
                <w:kern w:val="0"/>
                <w:sz w:val="18"/>
                <w:szCs w:val="18"/>
                <w:u w:val="single"/>
              </w:rPr>
              <w:t xml:space="preserve">   </w:t>
            </w:r>
          </w:p>
          <w:p w14:paraId="4907FA1A" w14:textId="5FFAAEA9" w:rsidR="00D54620" w:rsidRPr="000A2B5B" w:rsidRDefault="00FB2611" w:rsidP="00FB2611">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color w:val="000000"/>
                <w:kern w:val="0"/>
                <w:sz w:val="18"/>
                <w:szCs w:val="18"/>
                <w:u w:val="single"/>
              </w:rPr>
              <w:t xml:space="preserve">                </w:t>
            </w:r>
            <w:r w:rsidR="00D54620">
              <w:rPr>
                <w:rFonts w:ascii="华文黑体_易方达" w:eastAsia="华文黑体_易方达" w:hAnsi="华文黑体_易方达" w:cs="宋体"/>
                <w:color w:val="000000"/>
                <w:kern w:val="0"/>
                <w:sz w:val="18"/>
                <w:szCs w:val="18"/>
                <w:u w:val="single"/>
              </w:rPr>
              <w:t xml:space="preserve">                                 </w:t>
            </w:r>
            <w:r w:rsidR="00D54620" w:rsidRPr="00FB2611">
              <w:rPr>
                <w:rFonts w:ascii="华文黑体_易方达" w:eastAsia="华文黑体_易方达" w:hAnsi="华文黑体_易方达" w:cs="宋体"/>
                <w:color w:val="000000"/>
                <w:kern w:val="0"/>
                <w:sz w:val="18"/>
                <w:szCs w:val="18"/>
              </w:rPr>
              <w:t xml:space="preserve"> </w:t>
            </w:r>
            <w:permEnd w:id="393376158"/>
            <w:r w:rsidR="00D54620" w:rsidRPr="00FB2611">
              <w:rPr>
                <w:rFonts w:ascii="华文黑体_易方达" w:eastAsia="华文黑体_易方达" w:hAnsi="华文黑体_易方达" w:cs="宋体"/>
                <w:color w:val="000000"/>
                <w:kern w:val="0"/>
                <w:sz w:val="18"/>
                <w:szCs w:val="18"/>
              </w:rPr>
              <w:t xml:space="preserve"> </w:t>
            </w:r>
            <w:permStart w:id="1112093323" w:edGrp="everyone"/>
            <w:r w:rsidR="00D54620"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permEnd w:id="1112093323"/>
            <w:r w:rsidR="00D54620" w:rsidRPr="000A2B5B">
              <w:rPr>
                <w:rFonts w:ascii="华文黑体_易方达" w:eastAsia="华文黑体_易方达" w:hAnsi="华文黑体_易方达" w:cs="宋体" w:hint="eastAsia"/>
                <w:color w:val="000000"/>
                <w:kern w:val="0"/>
                <w:sz w:val="18"/>
                <w:szCs w:val="18"/>
              </w:rPr>
              <w:t>网上交易</w:t>
            </w:r>
            <w:r w:rsidR="00D54620" w:rsidRPr="000A2B5B">
              <w:rPr>
                <w:rFonts w:ascii="华文黑体_易方达" w:eastAsia="华文黑体_易方达" w:hAnsi="华文黑体_易方达" w:cs="宋体"/>
                <w:color w:val="000000"/>
                <w:kern w:val="0"/>
                <w:sz w:val="18"/>
                <w:szCs w:val="18"/>
              </w:rPr>
              <w:t xml:space="preserve"> </w:t>
            </w:r>
            <w:r w:rsidR="00D54620" w:rsidRPr="000A2B5B">
              <w:rPr>
                <w:rFonts w:ascii="华文黑体_易方达" w:eastAsia="华文黑体_易方达" w:hAnsi="华文黑体_易方达" w:cs="宋体" w:hint="eastAsia"/>
                <w:color w:val="000000"/>
                <w:kern w:val="0"/>
                <w:sz w:val="18"/>
                <w:szCs w:val="18"/>
              </w:rPr>
              <w:t>（签署《机构网上交易服务协议》）</w:t>
            </w:r>
          </w:p>
        </w:tc>
      </w:tr>
      <w:tr w:rsidR="00D54620" w:rsidRPr="00A82EB3" w14:paraId="2AEBD377" w14:textId="77777777" w:rsidTr="002C059C">
        <w:trPr>
          <w:gridAfter w:val="2"/>
          <w:wAfter w:w="440" w:type="dxa"/>
          <w:trHeight w:val="270"/>
        </w:trPr>
        <w:tc>
          <w:tcPr>
            <w:tcW w:w="10632" w:type="dxa"/>
            <w:gridSpan w:val="22"/>
            <w:tcBorders>
              <w:top w:val="nil"/>
              <w:left w:val="single" w:sz="4" w:space="0" w:color="auto"/>
              <w:bottom w:val="single" w:sz="4" w:space="0" w:color="auto"/>
              <w:right w:val="single" w:sz="4" w:space="0" w:color="auto"/>
            </w:tcBorders>
            <w:shd w:val="clear" w:color="000000" w:fill="FFFFFF"/>
            <w:noWrap/>
            <w:vAlign w:val="center"/>
          </w:tcPr>
          <w:p w14:paraId="03107F2F" w14:textId="5FBF264D" w:rsidR="00D54620" w:rsidRPr="000A2B5B" w:rsidRDefault="00D54620" w:rsidP="00D54620">
            <w:pPr>
              <w:widowControl/>
              <w:rPr>
                <w:rFonts w:ascii="华文黑体_易方达" w:eastAsia="华文黑体_易方达" w:hAnsi="华文黑体_易方达" w:cs="宋体"/>
                <w:color w:val="000000"/>
                <w:kern w:val="0"/>
                <w:sz w:val="18"/>
                <w:szCs w:val="18"/>
              </w:rPr>
            </w:pPr>
            <w:r w:rsidRPr="00C037F3">
              <w:rPr>
                <w:rFonts w:ascii="华文黑体_易方达" w:eastAsia="华文黑体_易方达" w:hAnsi="华文黑体_易方达" w:hint="eastAsia"/>
                <w:sz w:val="18"/>
                <w:szCs w:val="18"/>
              </w:rPr>
              <w:t>开具增值税专用发票：</w:t>
            </w:r>
            <w:r w:rsidRPr="000A2B5B">
              <w:rPr>
                <w:rFonts w:ascii="华文黑体_易方达" w:eastAsia="华文黑体_易方达" w:hAnsi="华文黑体_易方达" w:cs="宋体" w:hint="eastAsia"/>
                <w:color w:val="000000"/>
                <w:kern w:val="0"/>
                <w:sz w:val="18"/>
                <w:szCs w:val="18"/>
              </w:rPr>
              <w:t>□</w:t>
            </w:r>
            <w:r w:rsidRPr="00C037F3">
              <w:rPr>
                <w:rFonts w:ascii="华文黑体_易方达" w:eastAsia="华文黑体_易方达" w:hAnsi="华文黑体_易方达" w:hint="eastAsia"/>
                <w:sz w:val="18"/>
                <w:szCs w:val="18"/>
              </w:rPr>
              <w:t>否</w:t>
            </w:r>
            <w:r>
              <w:rPr>
                <w:rFonts w:ascii="华文黑体_易方达" w:eastAsia="华文黑体_易方达" w:hAnsi="华文黑体_易方达" w:hint="eastAsia"/>
                <w:sz w:val="18"/>
                <w:szCs w:val="18"/>
              </w:rPr>
              <w:t xml:space="preserve"> </w:t>
            </w:r>
            <w:r>
              <w:rPr>
                <w:rFonts w:ascii="华文黑体_易方达" w:eastAsia="华文黑体_易方达" w:hAnsi="华文黑体_易方达"/>
                <w:sz w:val="18"/>
                <w:szCs w:val="18"/>
              </w:rPr>
              <w:t xml:space="preserve"> </w:t>
            </w:r>
            <w:r w:rsidRPr="000A2B5B">
              <w:rPr>
                <w:rFonts w:ascii="华文黑体_易方达" w:eastAsia="华文黑体_易方达" w:hAnsi="华文黑体_易方达" w:cs="宋体" w:hint="eastAsia"/>
                <w:color w:val="000000"/>
                <w:kern w:val="0"/>
                <w:sz w:val="18"/>
                <w:szCs w:val="18"/>
              </w:rPr>
              <w:t>□</w:t>
            </w:r>
            <w:r w:rsidRPr="00C037F3">
              <w:rPr>
                <w:rFonts w:ascii="华文黑体_易方达" w:eastAsia="华文黑体_易方达" w:hAnsi="华文黑体_易方达" w:hint="eastAsia"/>
                <w:sz w:val="18"/>
                <w:szCs w:val="18"/>
              </w:rPr>
              <w:t>是</w:t>
            </w:r>
            <w:r>
              <w:rPr>
                <w:rFonts w:ascii="华文黑体_易方达" w:eastAsia="华文黑体_易方达" w:hAnsi="华文黑体_易方达" w:hint="eastAsia"/>
                <w:sz w:val="18"/>
                <w:szCs w:val="18"/>
              </w:rPr>
              <w:t>，</w:t>
            </w:r>
            <w:r>
              <w:rPr>
                <w:rFonts w:ascii="华文黑体_易方达" w:eastAsia="华文黑体_易方达" w:hAnsi="华文黑体_易方达"/>
                <w:sz w:val="18"/>
                <w:szCs w:val="18"/>
              </w:rPr>
              <w:t>请</w:t>
            </w:r>
            <w:r w:rsidRPr="00C037F3">
              <w:rPr>
                <w:rFonts w:ascii="华文黑体_易方达" w:eastAsia="华文黑体_易方达" w:hAnsi="华文黑体_易方达" w:hint="eastAsia"/>
                <w:sz w:val="18"/>
                <w:szCs w:val="18"/>
              </w:rPr>
              <w:t>提供填妥并加盖单位公章的《增值税发票开票信息采集表》</w:t>
            </w:r>
            <w:r>
              <w:rPr>
                <w:rFonts w:ascii="华文黑体_易方达" w:eastAsia="华文黑体_易方达" w:hAnsi="华文黑体_易方达" w:hint="eastAsia"/>
                <w:sz w:val="18"/>
                <w:szCs w:val="18"/>
              </w:rPr>
              <w:t>。</w:t>
            </w:r>
          </w:p>
        </w:tc>
      </w:tr>
      <w:tr w:rsidR="00D54620" w:rsidRPr="00A82EB3" w14:paraId="0ED7BC03" w14:textId="77777777" w:rsidTr="002C059C">
        <w:trPr>
          <w:gridAfter w:val="2"/>
          <w:wAfter w:w="440" w:type="dxa"/>
          <w:trHeight w:val="285"/>
        </w:trPr>
        <w:tc>
          <w:tcPr>
            <w:tcW w:w="10632" w:type="dxa"/>
            <w:gridSpan w:val="22"/>
            <w:tcBorders>
              <w:top w:val="nil"/>
              <w:left w:val="nil"/>
              <w:bottom w:val="single" w:sz="4" w:space="0" w:color="auto"/>
              <w:right w:val="nil"/>
            </w:tcBorders>
            <w:shd w:val="clear" w:color="000000" w:fill="FFFFFF"/>
            <w:noWrap/>
            <w:vAlign w:val="center"/>
            <w:hideMark/>
          </w:tcPr>
          <w:p w14:paraId="2F05DC0D" w14:textId="77777777" w:rsidR="00D54620" w:rsidRPr="000A2B5B" w:rsidRDefault="00D54620" w:rsidP="00D54620">
            <w:pPr>
              <w:widowControl/>
              <w:rPr>
                <w:rFonts w:ascii="华文黑体_易方达" w:eastAsia="华文黑体_易方达" w:hAnsi="华文黑体_易方达" w:cs="宋体"/>
                <w:b/>
                <w:bCs/>
                <w:color w:val="000000"/>
                <w:kern w:val="0"/>
                <w:sz w:val="18"/>
                <w:szCs w:val="18"/>
              </w:rPr>
            </w:pPr>
            <w:r w:rsidRPr="000A2B5B">
              <w:rPr>
                <w:rFonts w:ascii="华文黑体_易方达" w:eastAsia="华文黑体_易方达" w:hAnsi="华文黑体_易方达" w:cs="宋体"/>
                <w:b/>
                <w:bCs/>
                <w:color w:val="000000"/>
                <w:kern w:val="0"/>
                <w:sz w:val="18"/>
                <w:szCs w:val="18"/>
              </w:rPr>
              <w:t>3、预留银行账户信息（本账户将作为认/申购/参与、赎回/退出、现金分红、退款等业务的指定清算账户）</w:t>
            </w:r>
          </w:p>
        </w:tc>
      </w:tr>
      <w:tr w:rsidR="00D54620" w:rsidRPr="00A82EB3" w14:paraId="1EFABFBE" w14:textId="77777777" w:rsidTr="002C059C">
        <w:trPr>
          <w:gridAfter w:val="2"/>
          <w:wAfter w:w="440" w:type="dxa"/>
          <w:trHeight w:val="285"/>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54780A" w14:textId="77777777" w:rsidR="00D54620" w:rsidRPr="000A2B5B" w:rsidRDefault="00D54620" w:rsidP="00D54620">
            <w:pPr>
              <w:widowControl/>
              <w:rPr>
                <w:rFonts w:ascii="华文黑体_易方达" w:eastAsia="华文黑体_易方达" w:hAnsi="华文黑体_易方达" w:cs="宋体"/>
                <w:color w:val="000000"/>
                <w:kern w:val="0"/>
                <w:sz w:val="18"/>
                <w:szCs w:val="18"/>
              </w:rPr>
            </w:pPr>
            <w:permStart w:id="342844219" w:edGrp="everyone" w:colFirst="1" w:colLast="1"/>
            <w:r w:rsidRPr="000A2B5B">
              <w:rPr>
                <w:rFonts w:ascii="华文黑体_易方达" w:eastAsia="华文黑体_易方达" w:hAnsi="华文黑体_易方达" w:cs="宋体" w:hint="eastAsia"/>
                <w:color w:val="000000"/>
                <w:kern w:val="0"/>
                <w:sz w:val="18"/>
                <w:szCs w:val="18"/>
              </w:rPr>
              <w:t>银行户名</w:t>
            </w:r>
          </w:p>
        </w:tc>
        <w:tc>
          <w:tcPr>
            <w:tcW w:w="9088" w:type="dxa"/>
            <w:gridSpan w:val="21"/>
            <w:tcBorders>
              <w:top w:val="single" w:sz="4" w:space="0" w:color="auto"/>
              <w:left w:val="nil"/>
              <w:bottom w:val="single" w:sz="4" w:space="0" w:color="auto"/>
              <w:right w:val="single" w:sz="4" w:space="0" w:color="auto"/>
            </w:tcBorders>
            <w:shd w:val="clear" w:color="000000" w:fill="FFFFFF"/>
            <w:noWrap/>
            <w:vAlign w:val="center"/>
            <w:hideMark/>
          </w:tcPr>
          <w:p w14:paraId="148DCCE9" w14:textId="02E1BC6E" w:rsidR="00D54620" w:rsidRPr="000A2B5B" w:rsidRDefault="00D54620" w:rsidP="00D54620">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D54620" w:rsidRPr="00A82EB3" w14:paraId="4230A1B0" w14:textId="77777777" w:rsidTr="002C059C">
        <w:trPr>
          <w:gridAfter w:val="2"/>
          <w:wAfter w:w="440" w:type="dxa"/>
          <w:trHeight w:val="246"/>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9A9F3D" w14:textId="77777777" w:rsidR="00D54620" w:rsidRPr="000A2B5B" w:rsidRDefault="00D54620" w:rsidP="00D54620">
            <w:pPr>
              <w:widowControl/>
              <w:rPr>
                <w:rFonts w:ascii="华文黑体_易方达" w:eastAsia="华文黑体_易方达" w:hAnsi="华文黑体_易方达" w:cs="宋体"/>
                <w:color w:val="000000"/>
                <w:kern w:val="0"/>
                <w:sz w:val="18"/>
                <w:szCs w:val="18"/>
              </w:rPr>
            </w:pPr>
            <w:permStart w:id="232073238" w:edGrp="everyone" w:colFirst="1" w:colLast="1"/>
            <w:permStart w:id="709713616" w:edGrp="everyone" w:colFirst="3" w:colLast="3"/>
            <w:permEnd w:id="342844219"/>
            <w:r w:rsidRPr="000A2B5B">
              <w:rPr>
                <w:rFonts w:ascii="华文黑体_易方达" w:eastAsia="华文黑体_易方达" w:hAnsi="华文黑体_易方达" w:cs="宋体" w:hint="eastAsia"/>
                <w:color w:val="000000"/>
                <w:kern w:val="0"/>
                <w:sz w:val="18"/>
                <w:szCs w:val="18"/>
              </w:rPr>
              <w:t>开户行名称</w:t>
            </w:r>
          </w:p>
        </w:tc>
        <w:tc>
          <w:tcPr>
            <w:tcW w:w="4694" w:type="dxa"/>
            <w:gridSpan w:val="12"/>
            <w:tcBorders>
              <w:top w:val="single" w:sz="4" w:space="0" w:color="auto"/>
              <w:left w:val="nil"/>
              <w:bottom w:val="single" w:sz="4" w:space="0" w:color="auto"/>
              <w:right w:val="single" w:sz="4" w:space="0" w:color="auto"/>
            </w:tcBorders>
            <w:shd w:val="clear" w:color="000000" w:fill="FFFFFF"/>
            <w:noWrap/>
            <w:vAlign w:val="center"/>
            <w:hideMark/>
          </w:tcPr>
          <w:p w14:paraId="0ADB9804" w14:textId="2D385257" w:rsidR="00D54620" w:rsidRPr="000A2B5B" w:rsidRDefault="00D54620" w:rsidP="00D54620">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2409" w:type="dxa"/>
            <w:gridSpan w:val="5"/>
            <w:tcBorders>
              <w:top w:val="single" w:sz="4" w:space="0" w:color="auto"/>
              <w:left w:val="nil"/>
              <w:bottom w:val="single" w:sz="4" w:space="0" w:color="auto"/>
              <w:right w:val="single" w:sz="4" w:space="0" w:color="auto"/>
            </w:tcBorders>
            <w:shd w:val="clear" w:color="000000" w:fill="FFFFFF"/>
            <w:vAlign w:val="center"/>
          </w:tcPr>
          <w:p w14:paraId="2563956A" w14:textId="77777777" w:rsidR="00D54620" w:rsidRPr="000A2B5B" w:rsidRDefault="00D54620" w:rsidP="00D54620">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大额支付号</w:t>
            </w:r>
          </w:p>
        </w:tc>
        <w:tc>
          <w:tcPr>
            <w:tcW w:w="1985" w:type="dxa"/>
            <w:gridSpan w:val="4"/>
            <w:tcBorders>
              <w:top w:val="single" w:sz="4" w:space="0" w:color="auto"/>
              <w:left w:val="nil"/>
              <w:bottom w:val="single" w:sz="4" w:space="0" w:color="auto"/>
              <w:right w:val="single" w:sz="4" w:space="0" w:color="auto"/>
            </w:tcBorders>
            <w:shd w:val="clear" w:color="000000" w:fill="FFFFFF"/>
            <w:vAlign w:val="center"/>
          </w:tcPr>
          <w:p w14:paraId="7867D3AE" w14:textId="69068643" w:rsidR="00D54620" w:rsidRPr="000A2B5B" w:rsidRDefault="00D54620" w:rsidP="00D54620">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D54620" w:rsidRPr="00A82EB3" w14:paraId="3E38F988" w14:textId="77777777" w:rsidTr="002C059C">
        <w:trPr>
          <w:gridAfter w:val="2"/>
          <w:wAfter w:w="440" w:type="dxa"/>
          <w:trHeight w:val="121"/>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B7B0EE" w14:textId="77777777" w:rsidR="00D54620" w:rsidRPr="000A2B5B" w:rsidRDefault="00D54620" w:rsidP="00D54620">
            <w:pPr>
              <w:widowControl/>
              <w:rPr>
                <w:rFonts w:ascii="华文黑体_易方达" w:eastAsia="华文黑体_易方达" w:hAnsi="华文黑体_易方达" w:cs="宋体"/>
                <w:color w:val="000000"/>
                <w:kern w:val="0"/>
                <w:sz w:val="18"/>
                <w:szCs w:val="18"/>
              </w:rPr>
            </w:pPr>
            <w:permStart w:id="682185263" w:edGrp="everyone" w:colFirst="1" w:colLast="1"/>
            <w:permStart w:id="1285914170" w:edGrp="everyone" w:colFirst="3" w:colLast="3"/>
            <w:permEnd w:id="232073238"/>
            <w:permEnd w:id="709713616"/>
            <w:r w:rsidRPr="000A2B5B">
              <w:rPr>
                <w:rFonts w:ascii="华文黑体_易方达" w:eastAsia="华文黑体_易方达" w:hAnsi="华文黑体_易方达" w:cs="宋体" w:hint="eastAsia"/>
                <w:color w:val="000000"/>
                <w:kern w:val="0"/>
                <w:sz w:val="18"/>
                <w:szCs w:val="18"/>
              </w:rPr>
              <w:t>银行账号</w:t>
            </w:r>
          </w:p>
        </w:tc>
        <w:tc>
          <w:tcPr>
            <w:tcW w:w="4694" w:type="dxa"/>
            <w:gridSpan w:val="12"/>
            <w:tcBorders>
              <w:top w:val="single" w:sz="4" w:space="0" w:color="auto"/>
              <w:left w:val="nil"/>
              <w:bottom w:val="single" w:sz="4" w:space="0" w:color="auto"/>
              <w:right w:val="single" w:sz="4" w:space="0" w:color="auto"/>
            </w:tcBorders>
            <w:shd w:val="clear" w:color="000000" w:fill="FFFFFF"/>
            <w:noWrap/>
            <w:vAlign w:val="center"/>
            <w:hideMark/>
          </w:tcPr>
          <w:p w14:paraId="6F363D51" w14:textId="71D1B945" w:rsidR="00D54620" w:rsidRPr="000A2B5B" w:rsidRDefault="00D54620" w:rsidP="00D54620">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2409" w:type="dxa"/>
            <w:gridSpan w:val="5"/>
            <w:tcBorders>
              <w:top w:val="single" w:sz="4" w:space="0" w:color="auto"/>
              <w:left w:val="nil"/>
              <w:bottom w:val="single" w:sz="4" w:space="0" w:color="auto"/>
              <w:right w:val="single" w:sz="4" w:space="0" w:color="auto"/>
            </w:tcBorders>
            <w:shd w:val="clear" w:color="000000" w:fill="FFFFFF"/>
            <w:vAlign w:val="center"/>
          </w:tcPr>
          <w:p w14:paraId="7E08B6A5" w14:textId="0D36C77A" w:rsidR="00D54620" w:rsidRPr="000A2B5B" w:rsidRDefault="00D54620" w:rsidP="00D54620">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color w:val="000000"/>
                <w:kern w:val="0"/>
                <w:sz w:val="18"/>
                <w:szCs w:val="18"/>
              </w:rPr>
              <w:t>Swift Code（如外币，必填）</w:t>
            </w:r>
          </w:p>
        </w:tc>
        <w:tc>
          <w:tcPr>
            <w:tcW w:w="1985" w:type="dxa"/>
            <w:gridSpan w:val="4"/>
            <w:tcBorders>
              <w:top w:val="single" w:sz="4" w:space="0" w:color="auto"/>
              <w:left w:val="nil"/>
              <w:bottom w:val="single" w:sz="4" w:space="0" w:color="auto"/>
              <w:right w:val="single" w:sz="4" w:space="0" w:color="auto"/>
            </w:tcBorders>
            <w:shd w:val="clear" w:color="000000" w:fill="FFFFFF"/>
            <w:vAlign w:val="center"/>
          </w:tcPr>
          <w:p w14:paraId="2F53D5AC" w14:textId="1B5D8C69" w:rsidR="00D54620" w:rsidRPr="000A2B5B" w:rsidRDefault="00D54620" w:rsidP="00D54620">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permEnd w:id="682185263"/>
      <w:permEnd w:id="1285914170"/>
      <w:tr w:rsidR="00D54620" w:rsidRPr="00A82EB3" w14:paraId="15E2D96A" w14:textId="77777777" w:rsidTr="002C059C">
        <w:trPr>
          <w:gridAfter w:val="2"/>
          <w:wAfter w:w="440" w:type="dxa"/>
          <w:trHeight w:val="285"/>
        </w:trPr>
        <w:tc>
          <w:tcPr>
            <w:tcW w:w="10632" w:type="dxa"/>
            <w:gridSpan w:val="22"/>
            <w:tcBorders>
              <w:top w:val="nil"/>
              <w:left w:val="nil"/>
              <w:bottom w:val="nil"/>
              <w:right w:val="nil"/>
            </w:tcBorders>
            <w:shd w:val="clear" w:color="000000" w:fill="FFFFFF"/>
            <w:noWrap/>
            <w:vAlign w:val="center"/>
            <w:hideMark/>
          </w:tcPr>
          <w:p w14:paraId="2AC9AC47" w14:textId="77777777" w:rsidR="00D54620" w:rsidRPr="000A2B5B" w:rsidRDefault="00D54620" w:rsidP="00D54620">
            <w:pPr>
              <w:widowControl/>
              <w:rPr>
                <w:rFonts w:ascii="华文黑体_易方达" w:eastAsia="华文黑体_易方达" w:hAnsi="华文黑体_易方达" w:cs="宋体"/>
                <w:b/>
                <w:bCs/>
                <w:color w:val="000000"/>
                <w:kern w:val="0"/>
                <w:sz w:val="18"/>
                <w:szCs w:val="18"/>
              </w:rPr>
            </w:pPr>
            <w:r w:rsidRPr="000A2B5B">
              <w:rPr>
                <w:rFonts w:ascii="华文黑体_易方达" w:eastAsia="华文黑体_易方达" w:hAnsi="华文黑体_易方达" w:cs="宋体"/>
                <w:b/>
                <w:bCs/>
                <w:color w:val="000000"/>
                <w:kern w:val="0"/>
                <w:sz w:val="18"/>
                <w:szCs w:val="18"/>
              </w:rPr>
              <w:t>4、投资/委托机构信息</w:t>
            </w:r>
          </w:p>
        </w:tc>
      </w:tr>
      <w:tr w:rsidR="00D54620" w:rsidRPr="00A82EB3" w14:paraId="462046A6" w14:textId="77777777" w:rsidTr="002C059C">
        <w:trPr>
          <w:gridAfter w:val="2"/>
          <w:wAfter w:w="440" w:type="dxa"/>
          <w:trHeight w:val="285"/>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BB8522" w14:textId="77777777" w:rsidR="00D54620" w:rsidRPr="000A2B5B" w:rsidRDefault="00D54620" w:rsidP="00D54620">
            <w:pPr>
              <w:widowControl/>
              <w:rPr>
                <w:rFonts w:ascii="华文黑体_易方达" w:eastAsia="华文黑体_易方达" w:hAnsi="华文黑体_易方达" w:cs="宋体"/>
                <w:color w:val="000000"/>
                <w:kern w:val="0"/>
                <w:sz w:val="18"/>
                <w:szCs w:val="18"/>
              </w:rPr>
            </w:pPr>
            <w:permStart w:id="663516191" w:edGrp="everyone" w:colFirst="3" w:colLast="3"/>
            <w:r w:rsidRPr="000A2B5B">
              <w:rPr>
                <w:rFonts w:ascii="华文黑体_易方达" w:eastAsia="华文黑体_易方达" w:hAnsi="华文黑体_易方达" w:cs="宋体" w:hint="eastAsia"/>
                <w:color w:val="000000"/>
                <w:kern w:val="0"/>
                <w:sz w:val="18"/>
                <w:szCs w:val="18"/>
              </w:rPr>
              <w:t>企业性质</w:t>
            </w:r>
          </w:p>
        </w:tc>
        <w:tc>
          <w:tcPr>
            <w:tcW w:w="3560" w:type="dxa"/>
            <w:gridSpan w:val="8"/>
            <w:tcBorders>
              <w:top w:val="single" w:sz="4" w:space="0" w:color="auto"/>
              <w:left w:val="nil"/>
              <w:bottom w:val="single" w:sz="4" w:space="0" w:color="auto"/>
              <w:right w:val="single" w:sz="4" w:space="0" w:color="auto"/>
            </w:tcBorders>
            <w:shd w:val="clear" w:color="000000" w:fill="FFFFFF"/>
            <w:noWrap/>
            <w:vAlign w:val="center"/>
            <w:hideMark/>
          </w:tcPr>
          <w:p w14:paraId="15F15504" w14:textId="205EFF53" w:rsidR="00D54620" w:rsidRDefault="00D54620" w:rsidP="00D54620">
            <w:pPr>
              <w:widowControl/>
              <w:rPr>
                <w:rFonts w:ascii="华文黑体_易方达" w:eastAsia="华文黑体_易方达" w:hAnsi="华文黑体_易方达" w:cs="宋体"/>
                <w:color w:val="000000"/>
                <w:kern w:val="0"/>
                <w:sz w:val="18"/>
                <w:szCs w:val="18"/>
              </w:rPr>
            </w:pPr>
            <w:permStart w:id="503074935" w:edGrp="everyone"/>
            <w:r w:rsidRPr="000A2B5B">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国企</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民营</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合资</w:t>
            </w:r>
            <w:r>
              <w:rPr>
                <w:rFonts w:ascii="华文黑体_易方达" w:eastAsia="华文黑体_易方达" w:hAnsi="华文黑体_易方达" w:cs="宋体" w:hint="eastAsia"/>
                <w:color w:val="000000"/>
                <w:kern w:val="0"/>
                <w:sz w:val="18"/>
                <w:szCs w:val="18"/>
              </w:rPr>
              <w:t xml:space="preserve"> </w:t>
            </w:r>
          </w:p>
          <w:p w14:paraId="64F9F493" w14:textId="7775D10A" w:rsidR="00D54620" w:rsidRPr="000A2B5B" w:rsidRDefault="00D54620" w:rsidP="00D54620">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w:t>
            </w:r>
            <w:r w:rsidR="00FB2611">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其他：</w:t>
            </w:r>
            <w:r w:rsidRPr="009F5B18">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9F5B18">
              <w:rPr>
                <w:rFonts w:ascii="华文黑体_易方达" w:eastAsia="华文黑体_易方达" w:hAnsi="华文黑体_易方达" w:cs="宋体"/>
                <w:color w:val="000000"/>
                <w:kern w:val="0"/>
                <w:sz w:val="18"/>
                <w:szCs w:val="18"/>
                <w:u w:val="single"/>
              </w:rPr>
              <w:t xml:space="preserve">       </w:t>
            </w:r>
            <w:permEnd w:id="503074935"/>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14:paraId="6B6F5AF9" w14:textId="6F82360C" w:rsidR="00D54620" w:rsidRPr="00A82EB3" w:rsidRDefault="00D54620" w:rsidP="00D54620">
            <w:pPr>
              <w:widowControl/>
              <w:jc w:val="left"/>
              <w:rPr>
                <w:rFonts w:ascii="华文黑体_易方达" w:eastAsia="华文黑体_易方达" w:hAnsi="华文黑体_易方达" w:cs="宋体"/>
                <w:color w:val="000000"/>
                <w:kern w:val="0"/>
                <w:sz w:val="18"/>
                <w:szCs w:val="18"/>
              </w:rPr>
            </w:pPr>
            <w:r w:rsidRPr="009F5B18">
              <w:rPr>
                <w:rFonts w:ascii="华文黑体_易方达" w:eastAsia="华文黑体_易方达" w:hAnsi="华文黑体_易方达" w:cs="宋体" w:hint="eastAsia"/>
                <w:color w:val="000000"/>
                <w:kern w:val="0"/>
                <w:sz w:val="18"/>
                <w:szCs w:val="18"/>
              </w:rPr>
              <w:t>行业类型</w:t>
            </w:r>
          </w:p>
        </w:tc>
        <w:tc>
          <w:tcPr>
            <w:tcW w:w="4536" w:type="dxa"/>
            <w:gridSpan w:val="10"/>
            <w:tcBorders>
              <w:top w:val="single" w:sz="4" w:space="0" w:color="auto"/>
              <w:left w:val="nil"/>
              <w:bottom w:val="single" w:sz="4" w:space="0" w:color="auto"/>
              <w:right w:val="single" w:sz="4" w:space="0" w:color="auto"/>
            </w:tcBorders>
            <w:shd w:val="clear" w:color="000000" w:fill="FFFFFF"/>
            <w:vAlign w:val="center"/>
          </w:tcPr>
          <w:p w14:paraId="0227A637" w14:textId="59622F85" w:rsidR="00D54620" w:rsidRPr="000A2B5B" w:rsidRDefault="00D54620" w:rsidP="00D54620">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□金融</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□商贸</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□房地产</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□制造业</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□政府部门</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□教科文</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□其他：</w:t>
            </w:r>
            <w:r>
              <w:rPr>
                <w:rFonts w:ascii="华文黑体_易方达" w:eastAsia="华文黑体_易方达" w:hAnsi="华文黑体_易方达" w:cs="宋体" w:hint="eastAsia"/>
                <w:color w:val="000000"/>
                <w:kern w:val="0"/>
                <w:sz w:val="18"/>
                <w:szCs w:val="18"/>
              </w:rPr>
              <w:t xml:space="preserve"> </w:t>
            </w:r>
            <w:r w:rsidRPr="00AA5968">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rPr>
              <w:t xml:space="preserve"> </w:t>
            </w:r>
          </w:p>
        </w:tc>
      </w:tr>
      <w:permEnd w:id="663516191"/>
      <w:tr w:rsidR="0037426E" w:rsidRPr="00A82EB3" w14:paraId="6933E5BC" w14:textId="77777777" w:rsidTr="002C059C">
        <w:trPr>
          <w:gridAfter w:val="2"/>
          <w:wAfter w:w="440" w:type="dxa"/>
          <w:trHeight w:val="285"/>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4330C3" w14:textId="665726F5"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注册地址</w:t>
            </w:r>
          </w:p>
        </w:tc>
        <w:tc>
          <w:tcPr>
            <w:tcW w:w="3560" w:type="dxa"/>
            <w:gridSpan w:val="8"/>
            <w:tcBorders>
              <w:top w:val="single" w:sz="4" w:space="0" w:color="auto"/>
              <w:left w:val="nil"/>
              <w:bottom w:val="single" w:sz="4" w:space="0" w:color="auto"/>
              <w:right w:val="single" w:sz="4" w:space="0" w:color="auto"/>
            </w:tcBorders>
            <w:shd w:val="clear" w:color="000000" w:fill="FFFFFF"/>
            <w:noWrap/>
            <w:vAlign w:val="center"/>
          </w:tcPr>
          <w:p w14:paraId="6FE16CA5" w14:textId="180DFE14"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1754336482" w:edGrp="everyone"/>
            <w:r w:rsidRPr="009F5B18">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color w:val="000000"/>
                <w:kern w:val="0"/>
                <w:sz w:val="18"/>
                <w:szCs w:val="18"/>
                <w:u w:val="single"/>
              </w:rPr>
              <w:t xml:space="preserve">           </w:t>
            </w:r>
            <w:r w:rsidRPr="001168F7">
              <w:rPr>
                <w:rFonts w:ascii="华文黑体_易方达" w:eastAsia="华文黑体_易方达" w:hAnsi="华文黑体_易方达" w:cs="宋体"/>
                <w:color w:val="000000"/>
                <w:kern w:val="0"/>
                <w:sz w:val="18"/>
                <w:szCs w:val="18"/>
              </w:rPr>
              <w:t xml:space="preserve">  </w:t>
            </w:r>
            <w:r w:rsidRPr="009F5B18">
              <w:rPr>
                <w:rFonts w:ascii="华文黑体_易方达" w:eastAsia="华文黑体_易方达" w:hAnsi="华文黑体_易方达" w:cs="宋体" w:hint="eastAsia"/>
                <w:color w:val="000000"/>
                <w:kern w:val="0"/>
                <w:sz w:val="18"/>
                <w:szCs w:val="18"/>
              </w:rPr>
              <w:t>□同营业执照的住所</w:t>
            </w:r>
            <w:r w:rsidRPr="009F5B18">
              <w:rPr>
                <w:rFonts w:ascii="华文黑体_易方达" w:eastAsia="华文黑体_易方达" w:hAnsi="华文黑体_易方达" w:cs="宋体"/>
                <w:color w:val="000000"/>
                <w:kern w:val="0"/>
                <w:sz w:val="18"/>
                <w:szCs w:val="18"/>
              </w:rPr>
              <w:t xml:space="preserve"> </w:t>
            </w:r>
            <w:permEnd w:id="1754336482"/>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14:paraId="7006EC9F" w14:textId="5AFDC84D" w:rsidR="0037426E" w:rsidRPr="00A82EB3"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办公地址</w:t>
            </w:r>
          </w:p>
        </w:tc>
        <w:tc>
          <w:tcPr>
            <w:tcW w:w="4536" w:type="dxa"/>
            <w:gridSpan w:val="10"/>
            <w:tcBorders>
              <w:top w:val="single" w:sz="4" w:space="0" w:color="auto"/>
              <w:left w:val="nil"/>
              <w:bottom w:val="single" w:sz="4" w:space="0" w:color="auto"/>
              <w:right w:val="single" w:sz="4" w:space="0" w:color="auto"/>
            </w:tcBorders>
            <w:shd w:val="clear" w:color="000000" w:fill="FFFFFF"/>
            <w:vAlign w:val="center"/>
          </w:tcPr>
          <w:p w14:paraId="3611F013" w14:textId="3113A00A" w:rsidR="0037426E" w:rsidRPr="000A2B5B" w:rsidRDefault="003816A8" w:rsidP="0037426E">
            <w:pPr>
              <w:widowControl/>
              <w:rPr>
                <w:rFonts w:ascii="华文黑体_易方达" w:eastAsia="华文黑体_易方达" w:hAnsi="华文黑体_易方达" w:cs="宋体"/>
                <w:color w:val="000000"/>
                <w:kern w:val="0"/>
                <w:sz w:val="18"/>
                <w:szCs w:val="18"/>
              </w:rPr>
            </w:pPr>
            <w:permStart w:id="1551661096" w:edGrp="everyone"/>
            <w:r w:rsidRPr="009F5B18">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color w:val="000000"/>
                <w:kern w:val="0"/>
                <w:sz w:val="18"/>
                <w:szCs w:val="18"/>
                <w:u w:val="single"/>
              </w:rPr>
              <w:t xml:space="preserve">           </w:t>
            </w:r>
            <w:r w:rsidRPr="001168F7">
              <w:rPr>
                <w:rFonts w:ascii="华文黑体_易方达" w:eastAsia="华文黑体_易方达" w:hAnsi="华文黑体_易方达" w:cs="宋体"/>
                <w:color w:val="000000"/>
                <w:kern w:val="0"/>
                <w:sz w:val="18"/>
                <w:szCs w:val="18"/>
              </w:rPr>
              <w:t xml:space="preserve">  </w:t>
            </w:r>
            <w:r w:rsidRPr="009F5B18">
              <w:rPr>
                <w:rFonts w:ascii="华文黑体_易方达" w:eastAsia="华文黑体_易方达" w:hAnsi="华文黑体_易方达" w:cs="宋体" w:hint="eastAsia"/>
                <w:color w:val="000000"/>
                <w:kern w:val="0"/>
                <w:sz w:val="18"/>
                <w:szCs w:val="18"/>
              </w:rPr>
              <w:t>□同营业执照的住所</w:t>
            </w:r>
            <w:permEnd w:id="1551661096"/>
          </w:p>
        </w:tc>
      </w:tr>
      <w:tr w:rsidR="0037426E" w:rsidRPr="00A82EB3" w14:paraId="0D1EC711" w14:textId="77777777" w:rsidTr="002C059C">
        <w:trPr>
          <w:gridAfter w:val="2"/>
          <w:wAfter w:w="440" w:type="dxa"/>
          <w:trHeight w:val="285"/>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C1164D" w14:textId="30EB682E" w:rsidR="0037426E" w:rsidRPr="000A2B5B" w:rsidRDefault="0037426E" w:rsidP="0037426E">
            <w:pPr>
              <w:widowControl/>
              <w:rPr>
                <w:rFonts w:ascii="华文黑体_易方达" w:eastAsia="华文黑体_易方达" w:hAnsi="华文黑体_易方达" w:cs="宋体"/>
                <w:color w:val="000000"/>
                <w:kern w:val="0"/>
                <w:sz w:val="18"/>
                <w:szCs w:val="18"/>
              </w:rPr>
            </w:pPr>
            <w:r w:rsidRPr="009F5B18">
              <w:rPr>
                <w:rFonts w:ascii="华文黑体_易方达" w:eastAsia="华文黑体_易方达" w:hAnsi="华文黑体_易方达" w:cs="宋体" w:hint="eastAsia"/>
                <w:color w:val="000000"/>
                <w:kern w:val="0"/>
                <w:sz w:val="18"/>
                <w:szCs w:val="18"/>
              </w:rPr>
              <w:t>经营范围</w:t>
            </w:r>
          </w:p>
        </w:tc>
        <w:tc>
          <w:tcPr>
            <w:tcW w:w="9088" w:type="dxa"/>
            <w:gridSpan w:val="21"/>
            <w:tcBorders>
              <w:top w:val="single" w:sz="4" w:space="0" w:color="auto"/>
              <w:left w:val="nil"/>
              <w:bottom w:val="single" w:sz="4" w:space="0" w:color="auto"/>
              <w:right w:val="single" w:sz="4" w:space="0" w:color="auto"/>
            </w:tcBorders>
            <w:shd w:val="clear" w:color="000000" w:fill="FFFFFF"/>
            <w:noWrap/>
            <w:vAlign w:val="center"/>
          </w:tcPr>
          <w:p w14:paraId="655F1E6A" w14:textId="26311BBB" w:rsidR="0037426E" w:rsidRPr="009F5B18" w:rsidRDefault="0037426E" w:rsidP="0037426E">
            <w:pPr>
              <w:widowControl/>
              <w:rPr>
                <w:rFonts w:ascii="华文黑体_易方达" w:eastAsia="华文黑体_易方达" w:hAnsi="华文黑体_易方达" w:cs="宋体"/>
                <w:color w:val="000000"/>
                <w:kern w:val="0"/>
                <w:sz w:val="18"/>
                <w:szCs w:val="18"/>
              </w:rPr>
            </w:pPr>
            <w:permStart w:id="374031521" w:edGrp="everyone"/>
            <w:r w:rsidRPr="009F5B18">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hint="eastAsia"/>
                <w:color w:val="000000"/>
                <w:kern w:val="0"/>
                <w:sz w:val="18"/>
                <w:szCs w:val="18"/>
              </w:rPr>
              <w:t>同营业执照的</w:t>
            </w:r>
            <w:r>
              <w:rPr>
                <w:rFonts w:ascii="华文黑体_易方达" w:eastAsia="华文黑体_易方达" w:hAnsi="华文黑体_易方达" w:cs="宋体" w:hint="eastAsia"/>
                <w:color w:val="000000"/>
                <w:kern w:val="0"/>
                <w:sz w:val="18"/>
                <w:szCs w:val="18"/>
              </w:rPr>
              <w:t>经营范围</w:t>
            </w:r>
            <w:r w:rsidRPr="009F5B18">
              <w:rPr>
                <w:rFonts w:ascii="华文黑体_易方达" w:eastAsia="华文黑体_易方达" w:hAnsi="华文黑体_易方达" w:cs="宋体"/>
                <w:color w:val="000000"/>
                <w:kern w:val="0"/>
                <w:sz w:val="18"/>
                <w:szCs w:val="18"/>
              </w:rPr>
              <w:t xml:space="preserve"> </w:t>
            </w:r>
            <w:permEnd w:id="374031521"/>
          </w:p>
        </w:tc>
      </w:tr>
      <w:tr w:rsidR="0037426E" w:rsidRPr="00A82EB3" w14:paraId="3BDBA16C" w14:textId="77777777" w:rsidTr="002C059C">
        <w:trPr>
          <w:gridAfter w:val="2"/>
          <w:wAfter w:w="440" w:type="dxa"/>
          <w:trHeight w:val="285"/>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07015F87"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不良诚信记录</w:t>
            </w:r>
          </w:p>
        </w:tc>
        <w:tc>
          <w:tcPr>
            <w:tcW w:w="9088" w:type="dxa"/>
            <w:gridSpan w:val="21"/>
            <w:tcBorders>
              <w:top w:val="single" w:sz="4" w:space="0" w:color="auto"/>
              <w:left w:val="nil"/>
              <w:bottom w:val="single" w:sz="4" w:space="0" w:color="auto"/>
              <w:right w:val="single" w:sz="4" w:space="0" w:color="auto"/>
            </w:tcBorders>
            <w:shd w:val="clear" w:color="000000" w:fill="FFFFFF"/>
            <w:noWrap/>
            <w:vAlign w:val="center"/>
            <w:hideMark/>
          </w:tcPr>
          <w:p w14:paraId="5ABA65AE" w14:textId="0E090076"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41316115" w:edGrp="everyone"/>
            <w:r w:rsidRPr="000A2B5B">
              <w:rPr>
                <w:rFonts w:ascii="华文黑体_易方达" w:eastAsia="华文黑体_易方达" w:hAnsi="华文黑体_易方达" w:cs="宋体" w:hint="eastAsia"/>
                <w:color w:val="000000"/>
                <w:kern w:val="0"/>
                <w:sz w:val="18"/>
                <w:szCs w:val="18"/>
              </w:rPr>
              <w:t>□无</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□有</w:t>
            </w:r>
            <w:r>
              <w:rPr>
                <w:rFonts w:ascii="华文黑体_易方达" w:eastAsia="华文黑体_易方达" w:hAnsi="华文黑体_易方达" w:cs="宋体" w:hint="eastAsia"/>
                <w:color w:val="000000"/>
                <w:kern w:val="0"/>
                <w:sz w:val="18"/>
                <w:szCs w:val="18"/>
              </w:rPr>
              <w:t>，请说明</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AA5968">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AA5968">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rPr>
              <w:t xml:space="preserve"> </w:t>
            </w:r>
            <w:permEnd w:id="41316115"/>
          </w:p>
        </w:tc>
      </w:tr>
      <w:tr w:rsidR="0037426E" w:rsidRPr="00A82EB3" w14:paraId="0A129322" w14:textId="77777777" w:rsidTr="002C059C">
        <w:trPr>
          <w:gridAfter w:val="2"/>
          <w:wAfter w:w="440" w:type="dxa"/>
          <w:trHeight w:val="285"/>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73CC8492"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机构资质证明</w:t>
            </w:r>
          </w:p>
        </w:tc>
        <w:tc>
          <w:tcPr>
            <w:tcW w:w="9088" w:type="dxa"/>
            <w:gridSpan w:val="21"/>
            <w:tcBorders>
              <w:top w:val="single" w:sz="4" w:space="0" w:color="auto"/>
              <w:left w:val="nil"/>
              <w:bottom w:val="single" w:sz="4" w:space="0" w:color="auto"/>
              <w:right w:val="single" w:sz="4" w:space="0" w:color="auto"/>
            </w:tcBorders>
            <w:shd w:val="clear" w:color="000000" w:fill="FFFFFF"/>
            <w:noWrap/>
            <w:hideMark/>
          </w:tcPr>
          <w:p w14:paraId="0806DB2A" w14:textId="043F0D2F" w:rsidR="0037426E" w:rsidRPr="000A2B5B" w:rsidRDefault="0037426E" w:rsidP="0037426E">
            <w:pPr>
              <w:widowControl/>
              <w:jc w:val="left"/>
              <w:rPr>
                <w:rFonts w:ascii="华文黑体_易方达" w:eastAsia="华文黑体_易方达" w:hAnsi="华文黑体_易方达" w:cs="Calibri"/>
                <w:color w:val="000000"/>
                <w:kern w:val="0"/>
                <w:sz w:val="18"/>
                <w:szCs w:val="18"/>
                <w:u w:val="single"/>
              </w:rPr>
            </w:pPr>
            <w:permStart w:id="549467740" w:edGrp="everyone"/>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Calibri" w:hint="eastAsia"/>
                <w:color w:val="000000"/>
                <w:kern w:val="0"/>
                <w:sz w:val="18"/>
                <w:szCs w:val="18"/>
              </w:rPr>
              <w:t>金融业务许可证</w:t>
            </w:r>
            <w:r w:rsidRPr="000A2B5B">
              <w:rPr>
                <w:rFonts w:ascii="华文黑体_易方达" w:eastAsia="华文黑体_易方达" w:hAnsi="华文黑体_易方达" w:cs="Calibri"/>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保险公司法人许可证</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经营证券期货业务许可证</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□其他：</w:t>
            </w:r>
            <w:r w:rsidRPr="009F5B18">
              <w:rPr>
                <w:rFonts w:ascii="华文黑体_易方达" w:eastAsia="华文黑体_易方达" w:hAnsi="华文黑体_易方达" w:cs="宋体"/>
                <w:color w:val="000000"/>
                <w:kern w:val="0"/>
                <w:sz w:val="18"/>
                <w:szCs w:val="18"/>
                <w:u w:val="single"/>
              </w:rPr>
              <w:t xml:space="preserve">                     </w:t>
            </w:r>
            <w:permEnd w:id="549467740"/>
          </w:p>
        </w:tc>
      </w:tr>
      <w:tr w:rsidR="0037426E" w:rsidRPr="00A82EB3" w14:paraId="3F2A0D51" w14:textId="77777777" w:rsidTr="002C059C">
        <w:trPr>
          <w:trHeight w:val="285"/>
        </w:trPr>
        <w:tc>
          <w:tcPr>
            <w:tcW w:w="1544" w:type="dxa"/>
            <w:tcBorders>
              <w:top w:val="nil"/>
              <w:left w:val="single" w:sz="4" w:space="0" w:color="auto"/>
              <w:bottom w:val="single" w:sz="4" w:space="0" w:color="auto"/>
              <w:right w:val="single" w:sz="4" w:space="0" w:color="auto"/>
            </w:tcBorders>
            <w:shd w:val="clear" w:color="000000" w:fill="FFFFFF"/>
            <w:noWrap/>
          </w:tcPr>
          <w:p w14:paraId="05A32DA9"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hint="eastAsia"/>
                <w:sz w:val="18"/>
                <w:szCs w:val="18"/>
              </w:rPr>
              <w:t>非</w:t>
            </w:r>
            <w:r w:rsidRPr="000A2B5B">
              <w:rPr>
                <w:rFonts w:ascii="华文黑体_易方达" w:eastAsia="华文黑体_易方达" w:hAnsi="华文黑体_易方达"/>
                <w:sz w:val="18"/>
                <w:szCs w:val="18"/>
              </w:rPr>
              <w:t>居民</w:t>
            </w:r>
            <w:r w:rsidRPr="000A2B5B">
              <w:rPr>
                <w:rFonts w:ascii="华文黑体_易方达" w:eastAsia="华文黑体_易方达" w:hAnsi="华文黑体_易方达" w:hint="eastAsia"/>
                <w:sz w:val="18"/>
                <w:szCs w:val="18"/>
              </w:rPr>
              <w:t>金融</w:t>
            </w:r>
            <w:r w:rsidRPr="000A2B5B">
              <w:rPr>
                <w:rFonts w:ascii="华文黑体_易方达" w:eastAsia="华文黑体_易方达" w:hAnsi="华文黑体_易方达"/>
                <w:sz w:val="18"/>
                <w:szCs w:val="18"/>
              </w:rPr>
              <w:t>账户</w:t>
            </w:r>
            <w:r w:rsidRPr="000A2B5B">
              <w:rPr>
                <w:rFonts w:ascii="华文黑体_易方达" w:eastAsia="华文黑体_易方达" w:hAnsi="华文黑体_易方达" w:hint="eastAsia"/>
                <w:sz w:val="18"/>
                <w:szCs w:val="18"/>
              </w:rPr>
              <w:t>涉税</w:t>
            </w:r>
            <w:r w:rsidRPr="000A2B5B">
              <w:rPr>
                <w:rFonts w:ascii="华文黑体_易方达" w:eastAsia="华文黑体_易方达" w:hAnsi="华文黑体_易方达"/>
                <w:sz w:val="18"/>
                <w:szCs w:val="18"/>
              </w:rPr>
              <w:t>信息</w:t>
            </w:r>
          </w:p>
        </w:tc>
        <w:tc>
          <w:tcPr>
            <w:tcW w:w="6395" w:type="dxa"/>
            <w:gridSpan w:val="14"/>
            <w:tcBorders>
              <w:top w:val="single" w:sz="4" w:space="0" w:color="auto"/>
              <w:left w:val="nil"/>
              <w:bottom w:val="single" w:sz="4" w:space="0" w:color="auto"/>
              <w:right w:val="single" w:sz="4" w:space="0" w:color="auto"/>
            </w:tcBorders>
            <w:shd w:val="clear" w:color="000000" w:fill="FFFFFF"/>
            <w:noWrap/>
          </w:tcPr>
          <w:p w14:paraId="601B699C" w14:textId="64E53127" w:rsidR="0037426E" w:rsidRPr="000A2B5B" w:rsidRDefault="0037426E" w:rsidP="009419FB">
            <w:pPr>
              <w:widowControl/>
              <w:jc w:val="left"/>
              <w:rPr>
                <w:rFonts w:ascii="华文黑体_易方达" w:eastAsia="华文黑体_易方达" w:hAnsi="华文黑体_易方达"/>
                <w:sz w:val="18"/>
                <w:szCs w:val="18"/>
              </w:rPr>
            </w:pPr>
            <w:r w:rsidRPr="000A2B5B">
              <w:rPr>
                <w:rFonts w:ascii="华文黑体_易方达" w:eastAsia="华文黑体_易方达" w:hAnsi="华文黑体_易方达" w:hint="eastAsia"/>
                <w:sz w:val="18"/>
                <w:szCs w:val="18"/>
              </w:rPr>
              <w:t>是否属于金融机构</w:t>
            </w:r>
            <w:r w:rsidRPr="000A2B5B">
              <w:rPr>
                <w:rFonts w:ascii="华文黑体_易方达" w:eastAsia="华文黑体_易方达" w:hAnsi="华文黑体_易方达"/>
                <w:sz w:val="18"/>
                <w:szCs w:val="18"/>
              </w:rPr>
              <w:t>/</w:t>
            </w:r>
            <w:r w:rsidRPr="000A2B5B">
              <w:rPr>
                <w:rFonts w:ascii="华文黑体_易方达" w:eastAsia="华文黑体_易方达" w:hAnsi="华文黑体_易方达" w:hint="eastAsia"/>
                <w:sz w:val="18"/>
                <w:szCs w:val="18"/>
              </w:rPr>
              <w:t>政府机构</w:t>
            </w:r>
            <w:r w:rsidRPr="000A2B5B">
              <w:rPr>
                <w:rFonts w:ascii="华文黑体_易方达" w:eastAsia="华文黑体_易方达" w:hAnsi="华文黑体_易方达"/>
                <w:sz w:val="18"/>
                <w:szCs w:val="18"/>
              </w:rPr>
              <w:t>/</w:t>
            </w:r>
            <w:r w:rsidRPr="000A2B5B">
              <w:rPr>
                <w:rFonts w:ascii="华文黑体_易方达" w:eastAsia="华文黑体_易方达" w:hAnsi="华文黑体_易方达" w:hint="eastAsia"/>
                <w:sz w:val="18"/>
                <w:szCs w:val="18"/>
              </w:rPr>
              <w:t>国际组织</w:t>
            </w:r>
            <w:r w:rsidRPr="000A2B5B">
              <w:rPr>
                <w:rFonts w:ascii="华文黑体_易方达" w:eastAsia="华文黑体_易方达" w:hAnsi="华文黑体_易方达"/>
                <w:sz w:val="18"/>
                <w:szCs w:val="18"/>
              </w:rPr>
              <w:t>/</w:t>
            </w:r>
            <w:r w:rsidRPr="000A2B5B">
              <w:rPr>
                <w:rFonts w:ascii="华文黑体_易方达" w:eastAsia="华文黑体_易方达" w:hAnsi="华文黑体_易方达" w:hint="eastAsia"/>
                <w:sz w:val="18"/>
                <w:szCs w:val="18"/>
              </w:rPr>
              <w:t>上市公司及其关联机构</w:t>
            </w:r>
            <w:r w:rsidRPr="000A2B5B">
              <w:rPr>
                <w:rFonts w:ascii="华文黑体_易方达" w:eastAsia="华文黑体_易方达" w:hAnsi="华文黑体_易方达"/>
                <w:sz w:val="18"/>
                <w:szCs w:val="18"/>
              </w:rPr>
              <w:t>/社会团体</w:t>
            </w:r>
          </w:p>
        </w:tc>
        <w:tc>
          <w:tcPr>
            <w:tcW w:w="2693" w:type="dxa"/>
            <w:gridSpan w:val="7"/>
            <w:tcBorders>
              <w:top w:val="single" w:sz="4" w:space="0" w:color="auto"/>
              <w:left w:val="nil"/>
              <w:bottom w:val="single" w:sz="4" w:space="0" w:color="auto"/>
              <w:right w:val="single" w:sz="4" w:space="0" w:color="auto"/>
            </w:tcBorders>
            <w:shd w:val="clear" w:color="000000" w:fill="FFFFFF"/>
          </w:tcPr>
          <w:p w14:paraId="16AF6EE0" w14:textId="79E236B4"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permStart w:id="368050719" w:edGrp="everyone"/>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hint="eastAsia"/>
                <w:sz w:val="18"/>
                <w:szCs w:val="18"/>
              </w:rPr>
              <w:t>是</w:t>
            </w:r>
            <w:r>
              <w:rPr>
                <w:rFonts w:ascii="华文黑体_易方达" w:eastAsia="华文黑体_易方达" w:hAnsi="华文黑体_易方达" w:hint="eastAsia"/>
                <w:sz w:val="18"/>
                <w:szCs w:val="18"/>
              </w:rPr>
              <w:t xml:space="preserve"> </w:t>
            </w:r>
            <w:r>
              <w:rPr>
                <w:rFonts w:ascii="华文黑体_易方达" w:eastAsia="华文黑体_易方达" w:hAnsi="华文黑体_易方达"/>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hint="eastAsia"/>
                <w:sz w:val="18"/>
                <w:szCs w:val="18"/>
              </w:rPr>
              <w:t>否</w:t>
            </w:r>
            <w:r w:rsidR="00AA65B9">
              <w:rPr>
                <w:rFonts w:ascii="华文黑体_易方达" w:eastAsia="华文黑体_易方达" w:hAnsi="华文黑体_易方达" w:hint="eastAsia"/>
                <w:sz w:val="18"/>
                <w:szCs w:val="18"/>
              </w:rPr>
              <w:t>，</w:t>
            </w:r>
            <w:r w:rsidR="00AA65B9" w:rsidRPr="000A2B5B">
              <w:rPr>
                <w:rFonts w:ascii="华文黑体_易方达" w:eastAsia="华文黑体_易方达" w:hAnsi="华文黑体_易方达" w:hint="eastAsia"/>
                <w:sz w:val="18"/>
                <w:szCs w:val="18"/>
              </w:rPr>
              <w:t>请提供盖章的税收</w:t>
            </w:r>
            <w:r w:rsidR="00AA65B9" w:rsidRPr="000A2B5B">
              <w:rPr>
                <w:rFonts w:ascii="华文黑体_易方达" w:eastAsia="华文黑体_易方达" w:hAnsi="华文黑体_易方达"/>
                <w:sz w:val="18"/>
                <w:szCs w:val="18"/>
              </w:rPr>
              <w:t>居民</w:t>
            </w:r>
            <w:r w:rsidR="00AA65B9" w:rsidRPr="000A2B5B">
              <w:rPr>
                <w:rFonts w:ascii="华文黑体_易方达" w:eastAsia="华文黑体_易方达" w:hAnsi="华文黑体_易方达" w:hint="eastAsia"/>
                <w:sz w:val="18"/>
                <w:szCs w:val="18"/>
              </w:rPr>
              <w:t>身份</w:t>
            </w:r>
            <w:r w:rsidR="00AA65B9" w:rsidRPr="000A2B5B">
              <w:rPr>
                <w:rFonts w:ascii="华文黑体_易方达" w:eastAsia="华文黑体_易方达" w:hAnsi="华文黑体_易方达"/>
                <w:sz w:val="18"/>
                <w:szCs w:val="18"/>
              </w:rPr>
              <w:t>声明</w:t>
            </w:r>
            <w:r w:rsidR="00AA65B9" w:rsidRPr="000A2B5B">
              <w:rPr>
                <w:rFonts w:ascii="华文黑体_易方达" w:eastAsia="华文黑体_易方达" w:hAnsi="华文黑体_易方达" w:hint="eastAsia"/>
                <w:sz w:val="18"/>
                <w:szCs w:val="18"/>
              </w:rPr>
              <w:t>文件</w:t>
            </w:r>
            <w:permEnd w:id="368050719"/>
          </w:p>
        </w:tc>
        <w:tc>
          <w:tcPr>
            <w:tcW w:w="440" w:type="dxa"/>
            <w:gridSpan w:val="2"/>
          </w:tcPr>
          <w:p w14:paraId="633D3BC0" w14:textId="77777777" w:rsidR="0037426E" w:rsidRPr="000A2B5B" w:rsidRDefault="0037426E" w:rsidP="0037426E">
            <w:pPr>
              <w:widowControl/>
              <w:jc w:val="left"/>
              <w:rPr>
                <w:rFonts w:ascii="华文黑体_易方达" w:eastAsia="华文黑体_易方达" w:hAnsi="华文黑体_易方达"/>
                <w:sz w:val="18"/>
                <w:szCs w:val="18"/>
              </w:rPr>
            </w:pPr>
          </w:p>
        </w:tc>
      </w:tr>
      <w:tr w:rsidR="002C059C" w:rsidRPr="00A82EB3" w14:paraId="1C746BA4" w14:textId="77777777" w:rsidTr="002C059C">
        <w:trPr>
          <w:gridAfter w:val="2"/>
          <w:wAfter w:w="440" w:type="dxa"/>
          <w:trHeight w:val="122"/>
        </w:trPr>
        <w:tc>
          <w:tcPr>
            <w:tcW w:w="1544" w:type="dxa"/>
            <w:vMerge w:val="restart"/>
            <w:tcBorders>
              <w:top w:val="nil"/>
              <w:left w:val="single" w:sz="4" w:space="0" w:color="auto"/>
              <w:right w:val="single" w:sz="4" w:space="0" w:color="auto"/>
            </w:tcBorders>
            <w:shd w:val="clear" w:color="000000" w:fill="FFFFFF"/>
            <w:noWrap/>
            <w:vAlign w:val="center"/>
            <w:hideMark/>
          </w:tcPr>
          <w:p w14:paraId="4B4DAABA" w14:textId="479B812E"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1072910119" w:edGrp="everyone" w:colFirst="3" w:colLast="3"/>
            <w:permStart w:id="1085410786" w:edGrp="everyone" w:colFirst="5" w:colLast="5"/>
            <w:permStart w:id="192498612" w:edGrp="everyone" w:colFirst="7" w:colLast="7"/>
            <w:r w:rsidRPr="000A2B5B">
              <w:rPr>
                <w:rFonts w:ascii="华文黑体_易方达" w:eastAsia="华文黑体_易方达" w:hAnsi="华文黑体_易方达" w:cs="宋体" w:hint="eastAsia"/>
                <w:color w:val="000000"/>
                <w:kern w:val="0"/>
                <w:sz w:val="18"/>
                <w:szCs w:val="18"/>
              </w:rPr>
              <w:t>法定代表人</w:t>
            </w:r>
            <w:r w:rsidRPr="000A2B5B">
              <w:rPr>
                <w:rFonts w:ascii="华文黑体_易方达" w:eastAsia="华文黑体_易方达" w:hAnsi="华文黑体_易方达" w:cs="宋体"/>
                <w:color w:val="000000"/>
                <w:kern w:val="0"/>
                <w:sz w:val="18"/>
                <w:szCs w:val="18"/>
              </w:rPr>
              <w:t>/机构负责人</w:t>
            </w:r>
          </w:p>
        </w:tc>
        <w:tc>
          <w:tcPr>
            <w:tcW w:w="1150" w:type="dxa"/>
            <w:gridSpan w:val="3"/>
            <w:tcBorders>
              <w:top w:val="nil"/>
              <w:left w:val="single" w:sz="4" w:space="0" w:color="auto"/>
              <w:bottom w:val="single" w:sz="4" w:space="0" w:color="auto"/>
              <w:right w:val="single" w:sz="4" w:space="0" w:color="auto"/>
            </w:tcBorders>
            <w:shd w:val="clear" w:color="000000" w:fill="FFFFFF"/>
            <w:vAlign w:val="center"/>
          </w:tcPr>
          <w:p w14:paraId="7D9B744A" w14:textId="0C25D953" w:rsidR="0037426E" w:rsidRPr="002C059C" w:rsidRDefault="0037426E" w:rsidP="0037426E">
            <w:pPr>
              <w:widowControl/>
              <w:rPr>
                <w:rFonts w:ascii="华文黑体_易方达" w:eastAsia="华文黑体_易方达" w:hAnsi="华文黑体_易方达" w:cs="宋体"/>
                <w:i/>
                <w:color w:val="000000"/>
                <w:kern w:val="0"/>
                <w:sz w:val="18"/>
                <w:szCs w:val="18"/>
              </w:rPr>
            </w:pPr>
            <w:permStart w:id="441387892" w:edGrp="everyone"/>
            <w:r w:rsidRPr="002C059C">
              <w:rPr>
                <w:rFonts w:ascii="华文黑体_易方达" w:eastAsia="华文黑体_易方达" w:hAnsi="华文黑体_易方达" w:cs="宋体"/>
                <w:i/>
                <w:color w:val="808080" w:themeColor="background1" w:themeShade="80"/>
                <w:kern w:val="0"/>
                <w:sz w:val="18"/>
                <w:szCs w:val="18"/>
              </w:rPr>
              <w:t>姓名</w:t>
            </w:r>
            <w:r w:rsidR="00207C95">
              <w:rPr>
                <w:rFonts w:ascii="华文黑体_易方达" w:eastAsia="华文黑体_易方达" w:hAnsi="华文黑体_易方达" w:cs="宋体" w:hint="eastAsia"/>
                <w:i/>
                <w:color w:val="808080" w:themeColor="background1" w:themeShade="80"/>
                <w:kern w:val="0"/>
                <w:sz w:val="18"/>
                <w:szCs w:val="18"/>
              </w:rPr>
              <w:t xml:space="preserve"> </w:t>
            </w:r>
            <w:r w:rsidR="00207C95">
              <w:rPr>
                <w:rFonts w:ascii="华文黑体_易方达" w:eastAsia="华文黑体_易方达" w:hAnsi="华文黑体_易方达" w:cs="宋体"/>
                <w:i/>
                <w:color w:val="808080" w:themeColor="background1" w:themeShade="80"/>
                <w:kern w:val="0"/>
                <w:sz w:val="18"/>
                <w:szCs w:val="18"/>
              </w:rPr>
              <w:t xml:space="preserve"> </w:t>
            </w:r>
            <w:permEnd w:id="441387892"/>
          </w:p>
        </w:tc>
        <w:tc>
          <w:tcPr>
            <w:tcW w:w="992" w:type="dxa"/>
            <w:gridSpan w:val="3"/>
            <w:tcBorders>
              <w:top w:val="nil"/>
              <w:left w:val="single" w:sz="4" w:space="0" w:color="auto"/>
              <w:bottom w:val="single" w:sz="4" w:space="0" w:color="auto"/>
              <w:right w:val="single" w:sz="4" w:space="0" w:color="auto"/>
            </w:tcBorders>
            <w:shd w:val="clear" w:color="000000" w:fill="FFFFFF"/>
            <w:vAlign w:val="center"/>
          </w:tcPr>
          <w:p w14:paraId="4FC9291A"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证件类型</w:t>
            </w:r>
          </w:p>
        </w:tc>
        <w:tc>
          <w:tcPr>
            <w:tcW w:w="1553" w:type="dxa"/>
            <w:gridSpan w:val="3"/>
            <w:tcBorders>
              <w:top w:val="nil"/>
              <w:left w:val="single" w:sz="4" w:space="0" w:color="auto"/>
              <w:bottom w:val="single" w:sz="4" w:space="0" w:color="auto"/>
              <w:right w:val="single" w:sz="4" w:space="0" w:color="auto"/>
            </w:tcBorders>
            <w:shd w:val="clear" w:color="000000" w:fill="FFFFFF"/>
          </w:tcPr>
          <w:p w14:paraId="733AABC6" w14:textId="0F8C843B"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Calibri"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999" w:type="dxa"/>
            <w:gridSpan w:val="3"/>
            <w:tcBorders>
              <w:top w:val="nil"/>
              <w:left w:val="nil"/>
              <w:bottom w:val="single" w:sz="4" w:space="0" w:color="auto"/>
              <w:right w:val="single" w:sz="4" w:space="0" w:color="auto"/>
            </w:tcBorders>
            <w:shd w:val="clear" w:color="000000" w:fill="FFFFFF"/>
            <w:vAlign w:val="center"/>
          </w:tcPr>
          <w:p w14:paraId="2CDCC943" w14:textId="77777777"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证件号码</w:t>
            </w:r>
          </w:p>
        </w:tc>
        <w:tc>
          <w:tcPr>
            <w:tcW w:w="1701" w:type="dxa"/>
            <w:gridSpan w:val="2"/>
            <w:tcBorders>
              <w:top w:val="nil"/>
              <w:left w:val="nil"/>
              <w:bottom w:val="single" w:sz="4" w:space="0" w:color="auto"/>
              <w:right w:val="single" w:sz="4" w:space="0" w:color="auto"/>
            </w:tcBorders>
            <w:shd w:val="clear" w:color="000000" w:fill="FFFFFF"/>
            <w:vAlign w:val="center"/>
          </w:tcPr>
          <w:p w14:paraId="04AB8D0C" w14:textId="1CE2BAB1"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417" w:type="dxa"/>
            <w:gridSpan w:val="4"/>
            <w:tcBorders>
              <w:top w:val="nil"/>
              <w:left w:val="nil"/>
              <w:bottom w:val="single" w:sz="4" w:space="0" w:color="auto"/>
              <w:right w:val="single" w:sz="4" w:space="0" w:color="auto"/>
            </w:tcBorders>
            <w:shd w:val="clear" w:color="000000" w:fill="FFFFFF"/>
            <w:vAlign w:val="center"/>
          </w:tcPr>
          <w:p w14:paraId="4D931ACA" w14:textId="7F416715"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证件有效期</w:t>
            </w:r>
            <w:r>
              <w:rPr>
                <w:rFonts w:ascii="华文黑体_易方达" w:eastAsia="华文黑体_易方达" w:hAnsi="华文黑体_易方达" w:cs="宋体" w:hint="eastAsia"/>
                <w:color w:val="000000"/>
                <w:kern w:val="0"/>
                <w:sz w:val="18"/>
                <w:szCs w:val="18"/>
              </w:rPr>
              <w:t>至</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14:paraId="444EC1FA" w14:textId="726868A6"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37426E" w:rsidRPr="00A82EB3" w14:paraId="540949D6" w14:textId="77777777" w:rsidTr="002C059C">
        <w:trPr>
          <w:gridAfter w:val="2"/>
          <w:wAfter w:w="440" w:type="dxa"/>
          <w:trHeight w:val="122"/>
        </w:trPr>
        <w:tc>
          <w:tcPr>
            <w:tcW w:w="1544" w:type="dxa"/>
            <w:vMerge/>
            <w:tcBorders>
              <w:left w:val="single" w:sz="4" w:space="0" w:color="auto"/>
              <w:bottom w:val="single" w:sz="4" w:space="0" w:color="auto"/>
              <w:right w:val="single" w:sz="4" w:space="0" w:color="auto"/>
            </w:tcBorders>
            <w:shd w:val="clear" w:color="000000" w:fill="FFFFFF"/>
            <w:noWrap/>
            <w:vAlign w:val="center"/>
          </w:tcPr>
          <w:p w14:paraId="750C5685"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412426739" w:edGrp="everyone" w:colFirst="2" w:colLast="2"/>
            <w:permStart w:id="948599377" w:edGrp="everyone" w:colFirst="4" w:colLast="4"/>
            <w:permEnd w:id="1072910119"/>
            <w:permEnd w:id="1085410786"/>
            <w:permEnd w:id="192498612"/>
          </w:p>
        </w:tc>
        <w:tc>
          <w:tcPr>
            <w:tcW w:w="2142" w:type="dxa"/>
            <w:gridSpan w:val="6"/>
            <w:tcBorders>
              <w:top w:val="nil"/>
              <w:left w:val="single" w:sz="4" w:space="0" w:color="auto"/>
              <w:bottom w:val="single" w:sz="4" w:space="0" w:color="auto"/>
              <w:right w:val="single" w:sz="4" w:space="0" w:color="auto"/>
            </w:tcBorders>
            <w:shd w:val="clear" w:color="000000" w:fill="FFFFFF"/>
            <w:vAlign w:val="center"/>
          </w:tcPr>
          <w:p w14:paraId="05AFBB08" w14:textId="77102054"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联系电话</w:t>
            </w:r>
            <w:r w:rsidRPr="000A2B5B">
              <w:rPr>
                <w:rFonts w:ascii="华文黑体_易方达" w:eastAsia="华文黑体_易方达" w:hAnsi="华文黑体_易方达" w:cs="宋体"/>
                <w:color w:val="000000"/>
                <w:kern w:val="0"/>
                <w:sz w:val="18"/>
                <w:szCs w:val="18"/>
              </w:rPr>
              <w:t>/手机</w:t>
            </w:r>
          </w:p>
        </w:tc>
        <w:tc>
          <w:tcPr>
            <w:tcW w:w="2552" w:type="dxa"/>
            <w:gridSpan w:val="6"/>
            <w:tcBorders>
              <w:top w:val="nil"/>
              <w:left w:val="single" w:sz="4" w:space="0" w:color="auto"/>
              <w:bottom w:val="single" w:sz="4" w:space="0" w:color="auto"/>
              <w:right w:val="single" w:sz="4" w:space="0" w:color="auto"/>
            </w:tcBorders>
            <w:shd w:val="clear" w:color="000000" w:fill="FFFFFF"/>
          </w:tcPr>
          <w:p w14:paraId="3A20CD95" w14:textId="104D7D3A" w:rsidR="0037426E" w:rsidRPr="000A2B5B" w:rsidRDefault="00207C95"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701" w:type="dxa"/>
            <w:gridSpan w:val="2"/>
            <w:tcBorders>
              <w:top w:val="nil"/>
              <w:left w:val="nil"/>
              <w:bottom w:val="single" w:sz="4" w:space="0" w:color="auto"/>
              <w:right w:val="single" w:sz="4" w:space="0" w:color="auto"/>
            </w:tcBorders>
            <w:shd w:val="clear" w:color="000000" w:fill="FFFFFF"/>
            <w:vAlign w:val="center"/>
          </w:tcPr>
          <w:p w14:paraId="177B9F54" w14:textId="249C289E" w:rsidR="0037426E"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电子邮箱</w:t>
            </w:r>
          </w:p>
        </w:tc>
        <w:tc>
          <w:tcPr>
            <w:tcW w:w="2693" w:type="dxa"/>
            <w:gridSpan w:val="7"/>
            <w:tcBorders>
              <w:top w:val="nil"/>
              <w:left w:val="nil"/>
              <w:bottom w:val="single" w:sz="4" w:space="0" w:color="auto"/>
              <w:right w:val="single" w:sz="4" w:space="0" w:color="auto"/>
            </w:tcBorders>
            <w:shd w:val="clear" w:color="000000" w:fill="FFFFFF"/>
            <w:vAlign w:val="center"/>
          </w:tcPr>
          <w:p w14:paraId="0B298CC0" w14:textId="02FD8C2D" w:rsidR="0037426E" w:rsidRDefault="00207C95"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37426E" w:rsidRPr="00A82EB3" w14:paraId="04C287FE" w14:textId="77777777" w:rsidTr="002C059C">
        <w:trPr>
          <w:gridAfter w:val="2"/>
          <w:wAfter w:w="440" w:type="dxa"/>
          <w:trHeight w:val="406"/>
        </w:trPr>
        <w:tc>
          <w:tcPr>
            <w:tcW w:w="1552" w:type="dxa"/>
            <w:gridSpan w:val="2"/>
            <w:tcBorders>
              <w:top w:val="nil"/>
              <w:left w:val="single" w:sz="4" w:space="0" w:color="auto"/>
              <w:bottom w:val="single" w:sz="4" w:space="0" w:color="auto"/>
              <w:right w:val="single" w:sz="4" w:space="0" w:color="auto"/>
            </w:tcBorders>
            <w:shd w:val="clear" w:color="000000" w:fill="FFFFFF"/>
            <w:noWrap/>
            <w:vAlign w:val="center"/>
          </w:tcPr>
          <w:p w14:paraId="3952218F"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2050583738" w:edGrp="everyone" w:colFirst="1" w:colLast="1"/>
            <w:permStart w:id="1456230046" w:edGrp="everyone" w:colFirst="3" w:colLast="3"/>
            <w:permEnd w:id="412426739"/>
            <w:permEnd w:id="948599377"/>
            <w:r w:rsidRPr="000A2B5B">
              <w:rPr>
                <w:rFonts w:ascii="华文黑体_易方达" w:eastAsia="华文黑体_易方达" w:hAnsi="华文黑体_易方达" w:cs="宋体" w:hint="eastAsia"/>
                <w:color w:val="000000"/>
                <w:kern w:val="0"/>
                <w:sz w:val="18"/>
                <w:szCs w:val="18"/>
              </w:rPr>
              <w:t>控股股东</w:t>
            </w:r>
            <w:r w:rsidRPr="000A2B5B">
              <w:rPr>
                <w:rFonts w:ascii="华文黑体_易方达" w:eastAsia="华文黑体_易方达" w:hAnsi="华文黑体_易方达" w:cs="宋体"/>
                <w:color w:val="000000"/>
                <w:kern w:val="0"/>
                <w:sz w:val="18"/>
                <w:szCs w:val="18"/>
              </w:rPr>
              <w:t>/实际控制人名称</w:t>
            </w:r>
            <w:r w:rsidRPr="000A2B5B">
              <w:rPr>
                <w:rFonts w:ascii="华文黑体_易方达" w:eastAsia="华文黑体_易方达" w:hAnsi="华文黑体_易方达" w:cs="Calibri"/>
                <w:color w:val="000000"/>
                <w:kern w:val="0"/>
                <w:sz w:val="18"/>
                <w:szCs w:val="18"/>
              </w:rPr>
              <w:t xml:space="preserve">　</w:t>
            </w:r>
          </w:p>
        </w:tc>
        <w:tc>
          <w:tcPr>
            <w:tcW w:w="5646" w:type="dxa"/>
            <w:gridSpan w:val="12"/>
            <w:tcBorders>
              <w:top w:val="nil"/>
              <w:left w:val="single" w:sz="4" w:space="0" w:color="auto"/>
              <w:bottom w:val="single" w:sz="4" w:space="0" w:color="auto"/>
              <w:right w:val="single" w:sz="4" w:space="0" w:color="auto"/>
            </w:tcBorders>
            <w:shd w:val="clear" w:color="000000" w:fill="FFFFFF"/>
            <w:vAlign w:val="center"/>
          </w:tcPr>
          <w:p w14:paraId="4AF92BE5" w14:textId="1B04587A" w:rsidR="0037426E" w:rsidRPr="00D337ED"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449" w:type="dxa"/>
            <w:gridSpan w:val="4"/>
            <w:tcBorders>
              <w:top w:val="nil"/>
              <w:left w:val="single" w:sz="4" w:space="0" w:color="auto"/>
              <w:bottom w:val="single" w:sz="4" w:space="0" w:color="auto"/>
              <w:right w:val="single" w:sz="4" w:space="0" w:color="auto"/>
            </w:tcBorders>
            <w:shd w:val="clear" w:color="000000" w:fill="FFFFFF"/>
            <w:vAlign w:val="center"/>
          </w:tcPr>
          <w:p w14:paraId="4145D568" w14:textId="3BEAC9EF" w:rsidR="0037426E" w:rsidRPr="00D337ED"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控股股东类别</w:t>
            </w:r>
          </w:p>
        </w:tc>
        <w:tc>
          <w:tcPr>
            <w:tcW w:w="1985" w:type="dxa"/>
            <w:gridSpan w:val="4"/>
            <w:tcBorders>
              <w:top w:val="nil"/>
              <w:left w:val="single" w:sz="4" w:space="0" w:color="auto"/>
              <w:bottom w:val="single" w:sz="4" w:space="0" w:color="auto"/>
              <w:right w:val="single" w:sz="4" w:space="0" w:color="auto"/>
            </w:tcBorders>
            <w:shd w:val="clear" w:color="000000" w:fill="FFFFFF"/>
            <w:vAlign w:val="center"/>
          </w:tcPr>
          <w:p w14:paraId="622A1DB5" w14:textId="1A274585"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机构</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个人</w:t>
            </w:r>
          </w:p>
        </w:tc>
      </w:tr>
      <w:tr w:rsidR="0037426E" w:rsidRPr="00A82EB3" w14:paraId="049A8558" w14:textId="77777777" w:rsidTr="002C059C">
        <w:trPr>
          <w:gridAfter w:val="2"/>
          <w:wAfter w:w="440" w:type="dxa"/>
          <w:trHeight w:val="103"/>
        </w:trPr>
        <w:tc>
          <w:tcPr>
            <w:tcW w:w="1544" w:type="dxa"/>
            <w:tcBorders>
              <w:top w:val="nil"/>
              <w:left w:val="single" w:sz="4" w:space="0" w:color="auto"/>
              <w:bottom w:val="single" w:sz="4" w:space="0" w:color="auto"/>
              <w:right w:val="single" w:sz="4" w:space="0" w:color="auto"/>
            </w:tcBorders>
            <w:shd w:val="clear" w:color="000000" w:fill="FFFFFF"/>
            <w:noWrap/>
            <w:vAlign w:val="center"/>
          </w:tcPr>
          <w:p w14:paraId="35E7C994"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618548549" w:edGrp="everyone" w:colFirst="1" w:colLast="1"/>
            <w:permStart w:id="350894917" w:edGrp="everyone" w:colFirst="3" w:colLast="3"/>
            <w:permStart w:id="180763014" w:edGrp="everyone" w:colFirst="5" w:colLast="5"/>
            <w:permEnd w:id="2050583738"/>
            <w:permEnd w:id="1456230046"/>
            <w:r w:rsidRPr="000A2B5B">
              <w:rPr>
                <w:rFonts w:ascii="华文黑体_易方达" w:eastAsia="华文黑体_易方达" w:hAnsi="华文黑体_易方达" w:cs="宋体" w:hint="eastAsia"/>
                <w:color w:val="000000"/>
                <w:kern w:val="0"/>
                <w:sz w:val="18"/>
                <w:szCs w:val="18"/>
              </w:rPr>
              <w:t>证件类型</w:t>
            </w:r>
          </w:p>
        </w:tc>
        <w:tc>
          <w:tcPr>
            <w:tcW w:w="1150" w:type="dxa"/>
            <w:gridSpan w:val="3"/>
            <w:tcBorders>
              <w:top w:val="nil"/>
              <w:left w:val="single" w:sz="4" w:space="0" w:color="auto"/>
              <w:bottom w:val="single" w:sz="4" w:space="0" w:color="auto"/>
              <w:right w:val="single" w:sz="4" w:space="0" w:color="auto"/>
            </w:tcBorders>
            <w:shd w:val="clear" w:color="000000" w:fill="FFFFFF"/>
          </w:tcPr>
          <w:p w14:paraId="182D1659" w14:textId="6D653DE6" w:rsidR="0037426E" w:rsidRPr="000A2B5B" w:rsidRDefault="0037426E" w:rsidP="002C059C">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Calibri"/>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992" w:type="dxa"/>
            <w:gridSpan w:val="3"/>
            <w:tcBorders>
              <w:top w:val="nil"/>
              <w:left w:val="single" w:sz="4" w:space="0" w:color="auto"/>
              <w:bottom w:val="single" w:sz="4" w:space="0" w:color="auto"/>
              <w:right w:val="single" w:sz="4" w:space="0" w:color="auto"/>
            </w:tcBorders>
            <w:shd w:val="clear" w:color="000000" w:fill="FFFFFF"/>
            <w:vAlign w:val="center"/>
          </w:tcPr>
          <w:p w14:paraId="14BF172C"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证件号码</w:t>
            </w:r>
          </w:p>
        </w:tc>
        <w:tc>
          <w:tcPr>
            <w:tcW w:w="3512" w:type="dxa"/>
            <w:gridSpan w:val="7"/>
            <w:tcBorders>
              <w:top w:val="nil"/>
              <w:left w:val="single" w:sz="4" w:space="0" w:color="auto"/>
              <w:bottom w:val="single" w:sz="4" w:space="0" w:color="auto"/>
              <w:right w:val="single" w:sz="4" w:space="0" w:color="auto"/>
            </w:tcBorders>
            <w:shd w:val="clear" w:color="000000" w:fill="FFFFFF"/>
          </w:tcPr>
          <w:p w14:paraId="01E8A75D" w14:textId="51EB92F7"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449" w:type="dxa"/>
            <w:gridSpan w:val="4"/>
            <w:tcBorders>
              <w:top w:val="nil"/>
              <w:left w:val="single" w:sz="4" w:space="0" w:color="auto"/>
              <w:bottom w:val="single" w:sz="4" w:space="0" w:color="auto"/>
              <w:right w:val="single" w:sz="4" w:space="0" w:color="auto"/>
            </w:tcBorders>
            <w:shd w:val="clear" w:color="000000" w:fill="FFFFFF"/>
          </w:tcPr>
          <w:p w14:paraId="55694CFC" w14:textId="21C64A1A"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证件有效期</w:t>
            </w:r>
            <w:r>
              <w:rPr>
                <w:rFonts w:ascii="华文黑体_易方达" w:eastAsia="华文黑体_易方达" w:hAnsi="华文黑体_易方达" w:cs="宋体" w:hint="eastAsia"/>
                <w:color w:val="000000"/>
                <w:kern w:val="0"/>
                <w:sz w:val="18"/>
                <w:szCs w:val="18"/>
              </w:rPr>
              <w:t>至</w:t>
            </w:r>
          </w:p>
        </w:tc>
        <w:tc>
          <w:tcPr>
            <w:tcW w:w="1985" w:type="dxa"/>
            <w:gridSpan w:val="4"/>
            <w:tcBorders>
              <w:top w:val="nil"/>
              <w:left w:val="single" w:sz="4" w:space="0" w:color="auto"/>
              <w:bottom w:val="single" w:sz="4" w:space="0" w:color="auto"/>
              <w:right w:val="single" w:sz="4" w:space="0" w:color="auto"/>
            </w:tcBorders>
            <w:shd w:val="clear" w:color="000000" w:fill="FFFFFF"/>
          </w:tcPr>
          <w:p w14:paraId="43BB5436" w14:textId="289E66A8"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permEnd w:id="618548549"/>
      <w:permEnd w:id="350894917"/>
      <w:permEnd w:id="180763014"/>
      <w:tr w:rsidR="0037426E" w:rsidRPr="00A82EB3" w14:paraId="3DE0C857" w14:textId="77777777" w:rsidTr="002C059C">
        <w:trPr>
          <w:gridAfter w:val="2"/>
          <w:wAfter w:w="440" w:type="dxa"/>
          <w:trHeight w:val="212"/>
        </w:trPr>
        <w:tc>
          <w:tcPr>
            <w:tcW w:w="1544" w:type="dxa"/>
            <w:tcBorders>
              <w:top w:val="nil"/>
              <w:left w:val="single" w:sz="4" w:space="0" w:color="auto"/>
              <w:bottom w:val="single" w:sz="4" w:space="0" w:color="auto"/>
              <w:right w:val="single" w:sz="4" w:space="0" w:color="auto"/>
            </w:tcBorders>
            <w:shd w:val="clear" w:color="000000" w:fill="FFFFFF"/>
            <w:noWrap/>
            <w:vAlign w:val="center"/>
          </w:tcPr>
          <w:p w14:paraId="5DF25625" w14:textId="0E4100C6" w:rsidR="0037426E" w:rsidRPr="00A82EB3" w:rsidRDefault="0037426E" w:rsidP="0037426E">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lastRenderedPageBreak/>
              <w:t>授权经办人</w:t>
            </w:r>
          </w:p>
        </w:tc>
        <w:tc>
          <w:tcPr>
            <w:tcW w:w="9088" w:type="dxa"/>
            <w:gridSpan w:val="21"/>
            <w:tcBorders>
              <w:top w:val="nil"/>
              <w:left w:val="single" w:sz="4" w:space="0" w:color="auto"/>
              <w:bottom w:val="single" w:sz="4" w:space="0" w:color="auto"/>
              <w:right w:val="single" w:sz="4" w:space="0" w:color="auto"/>
            </w:tcBorders>
            <w:shd w:val="clear" w:color="000000" w:fill="FFFFFF"/>
          </w:tcPr>
          <w:p w14:paraId="4C3239D0" w14:textId="4126BB51" w:rsidR="0037426E" w:rsidRPr="00A82EB3" w:rsidRDefault="0037426E" w:rsidP="0037426E">
            <w:pPr>
              <w:widowControl/>
              <w:rPr>
                <w:rFonts w:ascii="华文黑体_易方达" w:eastAsia="华文黑体_易方达" w:hAnsi="华文黑体_易方达" w:cs="宋体"/>
                <w:color w:val="000000"/>
                <w:kern w:val="0"/>
                <w:sz w:val="18"/>
                <w:szCs w:val="18"/>
              </w:rPr>
            </w:pPr>
            <w:permStart w:id="1337070631" w:edGrp="everyone"/>
            <w:r w:rsidRPr="009F5B18">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姓名/证件类型/证件号码/证件有效期至</w:t>
            </w:r>
            <w:r w:rsidRPr="009F5B18">
              <w:rPr>
                <w:rFonts w:ascii="华文黑体_易方达" w:eastAsia="华文黑体_易方达" w:hAnsi="华文黑体_易方达" w:cs="宋体"/>
                <w:color w:val="000000"/>
                <w:kern w:val="0"/>
                <w:sz w:val="18"/>
                <w:szCs w:val="18"/>
                <w:u w:val="single"/>
              </w:rPr>
              <w:t xml:space="preserve">                         </w:t>
            </w:r>
            <w:r w:rsidRPr="0001095E">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r w:rsidRPr="009F5B18">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同</w:t>
            </w:r>
            <w:r>
              <w:rPr>
                <w:rFonts w:ascii="华文黑体_易方达" w:eastAsia="华文黑体_易方达" w:hAnsi="华文黑体_易方达" w:cs="宋体"/>
                <w:color w:val="000000"/>
                <w:kern w:val="0"/>
                <w:sz w:val="18"/>
                <w:szCs w:val="18"/>
              </w:rPr>
              <w:t>《业务授权委托书》</w:t>
            </w:r>
            <w:permEnd w:id="1337070631"/>
          </w:p>
        </w:tc>
      </w:tr>
      <w:tr w:rsidR="002C059C" w:rsidRPr="00A82EB3" w14:paraId="05561EB5" w14:textId="77777777" w:rsidTr="002C059C">
        <w:trPr>
          <w:gridAfter w:val="2"/>
          <w:wAfter w:w="440" w:type="dxa"/>
          <w:trHeight w:val="285"/>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36FA3FC2"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819269823" w:edGrp="everyone" w:colFirst="1" w:colLast="1"/>
            <w:permStart w:id="1007628615" w:edGrp="everyone" w:colFirst="3" w:colLast="3"/>
            <w:permStart w:id="897801650" w:edGrp="everyone" w:colFirst="5" w:colLast="5"/>
            <w:r w:rsidRPr="000A2B5B">
              <w:rPr>
                <w:rFonts w:ascii="华文黑体_易方达" w:eastAsia="华文黑体_易方达" w:hAnsi="华文黑体_易方达" w:cs="宋体" w:hint="eastAsia"/>
                <w:color w:val="000000"/>
                <w:kern w:val="0"/>
                <w:sz w:val="18"/>
                <w:szCs w:val="18"/>
              </w:rPr>
              <w:t>确认单联系人</w:t>
            </w:r>
          </w:p>
        </w:tc>
        <w:tc>
          <w:tcPr>
            <w:tcW w:w="2142" w:type="dxa"/>
            <w:gridSpan w:val="6"/>
            <w:tcBorders>
              <w:top w:val="single" w:sz="4" w:space="0" w:color="auto"/>
              <w:left w:val="nil"/>
              <w:bottom w:val="single" w:sz="4" w:space="0" w:color="auto"/>
              <w:right w:val="single" w:sz="4" w:space="0" w:color="auto"/>
            </w:tcBorders>
            <w:shd w:val="clear" w:color="000000" w:fill="FFFFFF"/>
            <w:noWrap/>
            <w:hideMark/>
          </w:tcPr>
          <w:p w14:paraId="1E5BB4B4" w14:textId="2405056D" w:rsidR="0037426E" w:rsidRPr="00AA5968"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720" w:type="dxa"/>
            <w:gridSpan w:val="4"/>
            <w:tcBorders>
              <w:top w:val="nil"/>
              <w:left w:val="nil"/>
              <w:bottom w:val="single" w:sz="4" w:space="0" w:color="auto"/>
              <w:right w:val="single" w:sz="4" w:space="0" w:color="auto"/>
            </w:tcBorders>
            <w:shd w:val="clear" w:color="000000" w:fill="FFFFFF"/>
            <w:vAlign w:val="center"/>
          </w:tcPr>
          <w:p w14:paraId="1F9659E0" w14:textId="77777777"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联系电话</w:t>
            </w:r>
            <w:r w:rsidRPr="000A2B5B">
              <w:rPr>
                <w:rFonts w:ascii="华文黑体_易方达" w:eastAsia="华文黑体_易方达" w:hAnsi="华文黑体_易方达" w:cs="宋体"/>
                <w:color w:val="000000"/>
                <w:kern w:val="0"/>
                <w:sz w:val="18"/>
                <w:szCs w:val="18"/>
              </w:rPr>
              <w:t>/手机</w:t>
            </w:r>
          </w:p>
        </w:tc>
        <w:tc>
          <w:tcPr>
            <w:tcW w:w="2865" w:type="dxa"/>
            <w:gridSpan w:val="5"/>
            <w:tcBorders>
              <w:top w:val="nil"/>
              <w:left w:val="nil"/>
              <w:bottom w:val="single" w:sz="4" w:space="0" w:color="auto"/>
              <w:right w:val="single" w:sz="4" w:space="0" w:color="auto"/>
            </w:tcBorders>
            <w:shd w:val="clear" w:color="000000" w:fill="FFFFFF"/>
            <w:vAlign w:val="center"/>
          </w:tcPr>
          <w:p w14:paraId="6602A071" w14:textId="54227D81" w:rsidR="0037426E" w:rsidRPr="000A2B5B" w:rsidRDefault="0037426E" w:rsidP="0037426E">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1085" w:type="dxa"/>
            <w:gridSpan w:val="3"/>
            <w:tcBorders>
              <w:top w:val="nil"/>
              <w:left w:val="nil"/>
              <w:bottom w:val="single" w:sz="4" w:space="0" w:color="auto"/>
              <w:right w:val="single" w:sz="4" w:space="0" w:color="auto"/>
            </w:tcBorders>
            <w:shd w:val="clear" w:color="000000" w:fill="FFFFFF"/>
            <w:vAlign w:val="center"/>
          </w:tcPr>
          <w:p w14:paraId="0DD2067D" w14:textId="3E2D9FB3"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传真</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14:paraId="4D4FB16A" w14:textId="20E1A793" w:rsidR="0037426E" w:rsidRPr="000A2B5B" w:rsidRDefault="0037426E" w:rsidP="0037426E">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37426E" w:rsidRPr="00A82EB3" w14:paraId="34793C21" w14:textId="77777777" w:rsidTr="002C059C">
        <w:trPr>
          <w:gridAfter w:val="2"/>
          <w:wAfter w:w="440" w:type="dxa"/>
          <w:trHeight w:val="285"/>
        </w:trPr>
        <w:tc>
          <w:tcPr>
            <w:tcW w:w="1544" w:type="dxa"/>
            <w:tcBorders>
              <w:top w:val="nil"/>
              <w:left w:val="single" w:sz="4" w:space="0" w:color="auto"/>
              <w:bottom w:val="single" w:sz="4" w:space="0" w:color="auto"/>
              <w:right w:val="single" w:sz="4" w:space="0" w:color="auto"/>
            </w:tcBorders>
            <w:shd w:val="clear" w:color="000000" w:fill="FFFFFF"/>
            <w:noWrap/>
            <w:vAlign w:val="center"/>
            <w:hideMark/>
          </w:tcPr>
          <w:p w14:paraId="53E4A825"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1096811334" w:edGrp="everyone" w:colFirst="1" w:colLast="1"/>
            <w:permEnd w:id="819269823"/>
            <w:permEnd w:id="1007628615"/>
            <w:permEnd w:id="897801650"/>
            <w:r w:rsidRPr="000A2B5B">
              <w:rPr>
                <w:rFonts w:ascii="华文黑体_易方达" w:eastAsia="华文黑体_易方达" w:hAnsi="华文黑体_易方达" w:cs="宋体" w:hint="eastAsia"/>
                <w:color w:val="000000"/>
                <w:kern w:val="0"/>
                <w:sz w:val="18"/>
                <w:szCs w:val="18"/>
              </w:rPr>
              <w:t>电子邮箱</w:t>
            </w:r>
          </w:p>
        </w:tc>
        <w:tc>
          <w:tcPr>
            <w:tcW w:w="9088" w:type="dxa"/>
            <w:gridSpan w:val="21"/>
            <w:tcBorders>
              <w:top w:val="single" w:sz="4" w:space="0" w:color="auto"/>
              <w:left w:val="nil"/>
              <w:bottom w:val="single" w:sz="4" w:space="0" w:color="auto"/>
              <w:right w:val="single" w:sz="4" w:space="0" w:color="000000"/>
            </w:tcBorders>
            <w:shd w:val="clear" w:color="000000" w:fill="FFFFFF"/>
            <w:noWrap/>
            <w:vAlign w:val="center"/>
            <w:hideMark/>
          </w:tcPr>
          <w:p w14:paraId="06137B98" w14:textId="188E9AA9"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（可多个）</w:t>
            </w: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tr w:rsidR="0037426E" w:rsidRPr="00A82EB3" w14:paraId="076691C8" w14:textId="77777777" w:rsidTr="002C059C">
        <w:trPr>
          <w:gridAfter w:val="1"/>
          <w:wAfter w:w="346" w:type="dxa"/>
          <w:trHeight w:val="285"/>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048386"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364783581" w:edGrp="everyone" w:colFirst="1" w:colLast="1"/>
            <w:permStart w:id="882386433" w:edGrp="everyone" w:colFirst="3" w:colLast="3"/>
            <w:permEnd w:id="1096811334"/>
            <w:r w:rsidRPr="000A2B5B">
              <w:rPr>
                <w:rFonts w:ascii="华文黑体_易方达" w:eastAsia="华文黑体_易方达" w:hAnsi="华文黑体_易方达" w:cs="宋体" w:hint="eastAsia"/>
                <w:color w:val="000000"/>
                <w:kern w:val="0"/>
                <w:sz w:val="18"/>
                <w:szCs w:val="18"/>
              </w:rPr>
              <w:t>通讯地址</w:t>
            </w:r>
          </w:p>
        </w:tc>
        <w:tc>
          <w:tcPr>
            <w:tcW w:w="7103" w:type="dxa"/>
            <w:gridSpan w:val="17"/>
            <w:tcBorders>
              <w:top w:val="single" w:sz="4" w:space="0" w:color="auto"/>
              <w:left w:val="nil"/>
              <w:bottom w:val="single" w:sz="4" w:space="0" w:color="auto"/>
              <w:right w:val="single" w:sz="4" w:space="0" w:color="auto"/>
            </w:tcBorders>
            <w:shd w:val="clear" w:color="000000" w:fill="FFFFFF"/>
            <w:noWrap/>
            <w:vAlign w:val="center"/>
            <w:hideMark/>
          </w:tcPr>
          <w:p w14:paraId="0A3674BD" w14:textId="2BD4E176"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c>
          <w:tcPr>
            <w:tcW w:w="803" w:type="dxa"/>
            <w:gridSpan w:val="2"/>
            <w:tcBorders>
              <w:top w:val="single" w:sz="4" w:space="0" w:color="auto"/>
              <w:left w:val="nil"/>
              <w:bottom w:val="single" w:sz="4" w:space="0" w:color="auto"/>
              <w:right w:val="single" w:sz="4" w:space="0" w:color="auto"/>
            </w:tcBorders>
            <w:shd w:val="clear" w:color="000000" w:fill="FFFFFF"/>
            <w:vAlign w:val="center"/>
          </w:tcPr>
          <w:p w14:paraId="66292DF5"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邮编</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14:paraId="54D4EBCA" w14:textId="55E2086F"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p>
        </w:tc>
      </w:tr>
      <w:permEnd w:id="364783581"/>
      <w:permEnd w:id="882386433"/>
      <w:tr w:rsidR="0037426E" w:rsidRPr="00A82EB3" w14:paraId="630ECA29" w14:textId="77777777" w:rsidTr="002C059C">
        <w:trPr>
          <w:gridAfter w:val="2"/>
          <w:wAfter w:w="440" w:type="dxa"/>
          <w:trHeight w:val="285"/>
        </w:trPr>
        <w:tc>
          <w:tcPr>
            <w:tcW w:w="10632" w:type="dxa"/>
            <w:gridSpan w:val="22"/>
            <w:tcBorders>
              <w:top w:val="nil"/>
              <w:left w:val="nil"/>
              <w:bottom w:val="single" w:sz="4" w:space="0" w:color="auto"/>
              <w:right w:val="nil"/>
            </w:tcBorders>
            <w:shd w:val="clear" w:color="000000" w:fill="FFFFFF"/>
            <w:noWrap/>
            <w:vAlign w:val="center"/>
            <w:hideMark/>
          </w:tcPr>
          <w:p w14:paraId="7FF487E8" w14:textId="74925992" w:rsidR="0037426E" w:rsidRPr="000A2B5B" w:rsidRDefault="0037426E" w:rsidP="0037426E">
            <w:pPr>
              <w:widowControl/>
              <w:rPr>
                <w:rFonts w:ascii="华文黑体_易方达" w:eastAsia="华文黑体_易方达" w:hAnsi="华文黑体_易方达" w:cs="宋体"/>
                <w:b/>
                <w:bCs/>
                <w:color w:val="000000"/>
                <w:kern w:val="0"/>
                <w:sz w:val="18"/>
                <w:szCs w:val="18"/>
              </w:rPr>
            </w:pPr>
            <w:r w:rsidRPr="000A2B5B">
              <w:rPr>
                <w:rFonts w:ascii="华文黑体_易方达" w:eastAsia="华文黑体_易方达" w:hAnsi="华文黑体_易方达" w:cs="宋体"/>
                <w:b/>
                <w:bCs/>
                <w:color w:val="000000"/>
                <w:kern w:val="0"/>
                <w:sz w:val="18"/>
                <w:szCs w:val="18"/>
              </w:rPr>
              <w:t>5</w:t>
            </w:r>
            <w:r w:rsidRPr="000A2B5B">
              <w:rPr>
                <w:rFonts w:ascii="华文黑体_易方达" w:eastAsia="华文黑体_易方达" w:hAnsi="华文黑体_易方达" w:cs="宋体" w:hint="eastAsia"/>
                <w:b/>
                <w:bCs/>
                <w:color w:val="000000"/>
                <w:kern w:val="0"/>
                <w:sz w:val="18"/>
                <w:szCs w:val="18"/>
              </w:rPr>
              <w:t>、非自然人客户受益所有人</w:t>
            </w:r>
            <w:r w:rsidRPr="006237BA">
              <w:rPr>
                <w:rFonts w:ascii="华文黑体_易方达" w:eastAsia="华文黑体_易方达" w:hAnsi="华文黑体_易方达" w:cs="Arial"/>
                <w:b/>
                <w:bCs/>
                <w:color w:val="000000"/>
                <w:kern w:val="0"/>
                <w:sz w:val="18"/>
                <w:szCs w:val="18"/>
                <w:vertAlign w:val="superscript"/>
              </w:rPr>
              <w:t>[1]</w:t>
            </w:r>
            <w:r w:rsidRPr="000A2B5B">
              <w:rPr>
                <w:rFonts w:ascii="华文黑体_易方达" w:eastAsia="华文黑体_易方达" w:hAnsi="华文黑体_易方达" w:cs="宋体" w:hint="eastAsia"/>
                <w:b/>
                <w:bCs/>
                <w:color w:val="000000"/>
                <w:kern w:val="0"/>
                <w:sz w:val="18"/>
                <w:szCs w:val="18"/>
              </w:rPr>
              <w:t>信息登记</w:t>
            </w:r>
          </w:p>
        </w:tc>
      </w:tr>
      <w:tr w:rsidR="0037426E" w:rsidRPr="00A82EB3" w14:paraId="4099EAA0" w14:textId="77777777" w:rsidTr="002C059C">
        <w:trPr>
          <w:gridAfter w:val="2"/>
          <w:wAfter w:w="440" w:type="dxa"/>
          <w:trHeight w:val="285"/>
        </w:trPr>
        <w:tc>
          <w:tcPr>
            <w:tcW w:w="15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6E82E7" w14:textId="2C351EFF"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机构</w:t>
            </w:r>
            <w:r>
              <w:rPr>
                <w:rFonts w:ascii="华文黑体_易方达" w:eastAsia="华文黑体_易方达" w:hAnsi="华文黑体_易方达" w:cs="宋体"/>
                <w:color w:val="000000"/>
                <w:kern w:val="0"/>
                <w:sz w:val="18"/>
                <w:szCs w:val="18"/>
              </w:rPr>
              <w:t>类型</w:t>
            </w:r>
            <w:r>
              <w:rPr>
                <w:rFonts w:ascii="华文黑体_易方达" w:eastAsia="华文黑体_易方达" w:hAnsi="华文黑体_易方达" w:cs="宋体" w:hint="eastAsia"/>
                <w:color w:val="000000"/>
                <w:kern w:val="0"/>
                <w:sz w:val="18"/>
                <w:szCs w:val="18"/>
              </w:rPr>
              <w:t>（请勾选对应类型）</w:t>
            </w:r>
          </w:p>
        </w:tc>
        <w:tc>
          <w:tcPr>
            <w:tcW w:w="9088" w:type="dxa"/>
            <w:gridSpan w:val="21"/>
            <w:tcBorders>
              <w:top w:val="single" w:sz="4" w:space="0" w:color="auto"/>
              <w:left w:val="nil"/>
              <w:bottom w:val="single" w:sz="4" w:space="0" w:color="auto"/>
              <w:right w:val="single" w:sz="4" w:space="0" w:color="auto"/>
            </w:tcBorders>
            <w:shd w:val="clear" w:color="000000" w:fill="FFFFFF"/>
            <w:noWrap/>
            <w:vAlign w:val="center"/>
          </w:tcPr>
          <w:p w14:paraId="2FA0A2FF" w14:textId="5DBB5C85" w:rsidR="0037426E" w:rsidRPr="000A2B5B" w:rsidRDefault="0037426E" w:rsidP="00617ED9">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受益所有人类型</w:t>
            </w:r>
            <w:r>
              <w:rPr>
                <w:rFonts w:ascii="华文黑体_易方达" w:eastAsia="华文黑体_易方达" w:hAnsi="华文黑体_易方达" w:cs="宋体" w:hint="eastAsia"/>
                <w:color w:val="000000"/>
                <w:kern w:val="0"/>
                <w:sz w:val="18"/>
                <w:szCs w:val="18"/>
              </w:rPr>
              <w:t>（请按标准</w:t>
            </w:r>
            <w:r w:rsidRPr="002C059C">
              <w:rPr>
                <w:rFonts w:ascii="华文黑体_易方达" w:eastAsia="华文黑体_易方达" w:hAnsi="华文黑体_易方达" w:cs="宋体" w:hint="eastAsia"/>
                <w:color w:val="000000"/>
                <w:kern w:val="0"/>
                <w:sz w:val="18"/>
                <w:szCs w:val="18"/>
              </w:rPr>
              <w:t>判断</w:t>
            </w:r>
            <w:r>
              <w:rPr>
                <w:rFonts w:ascii="华文黑体_易方达" w:eastAsia="华文黑体_易方达" w:hAnsi="华文黑体_易方达" w:cs="宋体" w:hint="eastAsia"/>
                <w:color w:val="000000"/>
                <w:kern w:val="0"/>
                <w:sz w:val="18"/>
                <w:szCs w:val="18"/>
              </w:rPr>
              <w:t>本机构所属机构类型中的适用情形并勾选，并在受益所有人信息中按要求填写适用情形的对应的自然人的身份信息</w:t>
            </w:r>
            <w:r w:rsidR="00C74720">
              <w:rPr>
                <w:rFonts w:ascii="华文黑体_易方达" w:eastAsia="华文黑体_易方达" w:hAnsi="华文黑体_易方达" w:cs="宋体" w:hint="eastAsia"/>
                <w:color w:val="000000"/>
                <w:kern w:val="0"/>
                <w:sz w:val="18"/>
                <w:szCs w:val="18"/>
              </w:rPr>
              <w:t>，</w:t>
            </w:r>
            <w:r w:rsidR="00C74720" w:rsidRPr="000A2B5B">
              <w:rPr>
                <w:rFonts w:ascii="华文黑体_易方达" w:eastAsia="华文黑体_易方达" w:hAnsi="华文黑体_易方达" w:cs="宋体" w:hint="eastAsia"/>
                <w:color w:val="000000"/>
                <w:kern w:val="0"/>
                <w:sz w:val="18"/>
                <w:szCs w:val="18"/>
              </w:rPr>
              <w:t>同时根据附件《</w:t>
            </w:r>
            <w:r w:rsidR="00C74720" w:rsidRPr="00EB3563">
              <w:rPr>
                <w:rFonts w:ascii="华文黑体_易方达" w:eastAsia="华文黑体_易方达" w:hAnsi="华文黑体_易方达" w:cs="宋体" w:hint="eastAsia"/>
                <w:color w:val="000000"/>
                <w:kern w:val="0"/>
                <w:sz w:val="18"/>
                <w:szCs w:val="18"/>
              </w:rPr>
              <w:t>受益所有人</w:t>
            </w:r>
            <w:r w:rsidR="00C74720" w:rsidRPr="000A2B5B">
              <w:rPr>
                <w:rFonts w:ascii="华文黑体_易方达" w:eastAsia="华文黑体_易方达" w:hAnsi="华文黑体_易方达" w:cs="宋体" w:hint="eastAsia"/>
                <w:color w:val="000000"/>
                <w:kern w:val="0"/>
                <w:sz w:val="18"/>
                <w:szCs w:val="18"/>
              </w:rPr>
              <w:t>需要提供的身份证明文件一览表》提供相应的证明文件）</w:t>
            </w:r>
            <w:r>
              <w:rPr>
                <w:rFonts w:ascii="华文黑体_易方达" w:eastAsia="华文黑体_易方达" w:hAnsi="华文黑体_易方达" w:cs="宋体" w:hint="eastAsia"/>
                <w:color w:val="000000"/>
                <w:kern w:val="0"/>
                <w:sz w:val="18"/>
                <w:szCs w:val="18"/>
              </w:rPr>
              <w:t>）</w:t>
            </w:r>
          </w:p>
        </w:tc>
      </w:tr>
      <w:tr w:rsidR="0037426E" w:rsidRPr="00A82EB3" w14:paraId="0C0A8FA8" w14:textId="77777777" w:rsidTr="002C059C">
        <w:trPr>
          <w:gridAfter w:val="2"/>
          <w:wAfter w:w="440" w:type="dxa"/>
          <w:trHeight w:val="946"/>
        </w:trPr>
        <w:tc>
          <w:tcPr>
            <w:tcW w:w="1544" w:type="dxa"/>
            <w:tcBorders>
              <w:top w:val="single" w:sz="4" w:space="0" w:color="auto"/>
              <w:left w:val="single" w:sz="4" w:space="0" w:color="auto"/>
              <w:bottom w:val="single" w:sz="4" w:space="0" w:color="auto"/>
              <w:right w:val="nil"/>
            </w:tcBorders>
            <w:shd w:val="clear" w:color="000000" w:fill="FFFFFF"/>
            <w:noWrap/>
            <w:vAlign w:val="center"/>
            <w:hideMark/>
          </w:tcPr>
          <w:p w14:paraId="6BCADBBB" w14:textId="77777777"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944789907" w:edGrp="everyone"/>
            <w:r w:rsidRPr="000A2B5B">
              <w:rPr>
                <w:rFonts w:ascii="华文黑体_易方达" w:eastAsia="华文黑体_易方达" w:hAnsi="华文黑体_易方达" w:cs="宋体" w:hint="eastAsia"/>
                <w:color w:val="000000"/>
                <w:kern w:val="0"/>
                <w:sz w:val="18"/>
                <w:szCs w:val="18"/>
              </w:rPr>
              <w:t>□</w:t>
            </w:r>
            <w:permEnd w:id="944789907"/>
            <w:r w:rsidRPr="000A2B5B">
              <w:rPr>
                <w:rFonts w:ascii="华文黑体_易方达" w:eastAsia="华文黑体_易方达" w:hAnsi="华文黑体_易方达" w:cs="宋体" w:hint="eastAsia"/>
                <w:color w:val="000000"/>
                <w:kern w:val="0"/>
                <w:sz w:val="18"/>
                <w:szCs w:val="18"/>
              </w:rPr>
              <w:t>豁免机构</w:t>
            </w:r>
          </w:p>
        </w:tc>
        <w:tc>
          <w:tcPr>
            <w:tcW w:w="9088" w:type="dxa"/>
            <w:gridSpan w:val="21"/>
            <w:tcBorders>
              <w:top w:val="single" w:sz="4" w:space="0" w:color="auto"/>
              <w:left w:val="single" w:sz="4" w:space="0" w:color="auto"/>
              <w:bottom w:val="single" w:sz="4" w:space="0" w:color="auto"/>
              <w:right w:val="single" w:sz="4" w:space="0" w:color="auto"/>
            </w:tcBorders>
            <w:shd w:val="clear" w:color="000000" w:fill="FFFFFF"/>
            <w:hideMark/>
          </w:tcPr>
          <w:p w14:paraId="605C8C71" w14:textId="77D93307" w:rsidR="0037426E" w:rsidRPr="002C059C" w:rsidRDefault="0037426E" w:rsidP="0037426E">
            <w:pPr>
              <w:rPr>
                <w:rFonts w:ascii="华文黑体_易方达" w:eastAsia="华文黑体_易方达" w:hAnsi="华文黑体_易方达" w:cs="宋体"/>
                <w:b/>
                <w:color w:val="000000"/>
                <w:kern w:val="0"/>
                <w:sz w:val="18"/>
                <w:szCs w:val="18"/>
              </w:rPr>
            </w:pPr>
            <w:r w:rsidRPr="002C059C">
              <w:rPr>
                <w:rFonts w:ascii="华文黑体_易方达" w:eastAsia="华文黑体_易方达" w:hAnsi="华文黑体_易方达" w:cs="宋体" w:hint="eastAsia"/>
                <w:b/>
                <w:color w:val="000000"/>
                <w:kern w:val="0"/>
                <w:sz w:val="18"/>
                <w:szCs w:val="18"/>
              </w:rPr>
              <w:t>以下类型无需</w:t>
            </w:r>
            <w:r w:rsidR="002A6441">
              <w:rPr>
                <w:rFonts w:ascii="华文黑体_易方达" w:eastAsia="华文黑体_易方达" w:hAnsi="华文黑体_易方达" w:cs="宋体" w:hint="eastAsia"/>
                <w:b/>
                <w:color w:val="000000"/>
                <w:kern w:val="0"/>
                <w:sz w:val="18"/>
                <w:szCs w:val="18"/>
              </w:rPr>
              <w:t>识别</w:t>
            </w:r>
            <w:r w:rsidRPr="002C059C">
              <w:rPr>
                <w:rFonts w:ascii="华文黑体_易方达" w:eastAsia="华文黑体_易方达" w:hAnsi="华文黑体_易方达" w:cs="宋体" w:hint="eastAsia"/>
                <w:b/>
                <w:color w:val="000000"/>
                <w:kern w:val="0"/>
                <w:sz w:val="18"/>
                <w:szCs w:val="18"/>
              </w:rPr>
              <w:t>受益所有人信息，但需提供能够证明受益所有人类型的证明文件</w:t>
            </w:r>
            <w:r w:rsidR="00C74720" w:rsidRPr="002C059C">
              <w:rPr>
                <w:rFonts w:ascii="华文黑体_易方达" w:eastAsia="华文黑体_易方达" w:hAnsi="华文黑体_易方达" w:cs="宋体" w:hint="eastAsia"/>
                <w:b/>
                <w:color w:val="000000"/>
                <w:kern w:val="0"/>
                <w:sz w:val="18"/>
                <w:szCs w:val="18"/>
              </w:rPr>
              <w:t>，请勾选</w:t>
            </w:r>
          </w:p>
          <w:p w14:paraId="54D860E8" w14:textId="6AC805D6" w:rsidR="0037426E" w:rsidRPr="000A2B5B" w:rsidRDefault="0037426E" w:rsidP="00617ED9">
            <w:pPr>
              <w:rPr>
                <w:rFonts w:ascii="华文黑体_易方达" w:eastAsia="华文黑体_易方达" w:hAnsi="华文黑体_易方达"/>
                <w:sz w:val="18"/>
                <w:szCs w:val="18"/>
              </w:rPr>
            </w:pPr>
            <w:permStart w:id="536426983" w:edGrp="everyone"/>
            <w:r w:rsidRPr="000A2B5B">
              <w:rPr>
                <w:rFonts w:ascii="Segoe UI Symbol" w:eastAsia="华文黑体_易方达" w:hAnsi="Segoe UI Symbol" w:cs="Segoe UI Symbol"/>
                <w:sz w:val="18"/>
                <w:szCs w:val="18"/>
              </w:rPr>
              <w:t>☐</w:t>
            </w:r>
            <w:r>
              <w:rPr>
                <w:rFonts w:ascii="Segoe UI Symbol" w:eastAsia="华文黑体_易方达" w:hAnsi="Segoe UI Symbol" w:cs="Segoe UI Symbol"/>
                <w:sz w:val="18"/>
                <w:szCs w:val="18"/>
              </w:rPr>
              <w:t xml:space="preserve"> </w:t>
            </w:r>
            <w:permEnd w:id="536426983"/>
            <w:r w:rsidR="00E05265" w:rsidRPr="00E05265">
              <w:rPr>
                <w:rFonts w:ascii="华文黑体_易方达" w:eastAsia="华文黑体_易方达" w:hAnsi="华文黑体_易方达" w:hint="eastAsia"/>
                <w:sz w:val="18"/>
                <w:szCs w:val="18"/>
              </w:rPr>
              <w:t>机关法人及代表其行使职权的派出机构、临时性机构，包括政党机关、人大机关、政协机关、行政机关、监察机关、司法机关、军事机关等及代表其行使职权的派出机构、临时性机构</w:t>
            </w:r>
            <w:r w:rsidR="005656D9">
              <w:rPr>
                <w:rFonts w:ascii="华文黑体_易方达" w:eastAsia="华文黑体_易方达" w:hAnsi="华文黑体_易方达" w:hint="eastAsia"/>
                <w:sz w:val="18"/>
                <w:szCs w:val="18"/>
              </w:rPr>
              <w:t>；</w:t>
            </w:r>
            <w:permStart w:id="1251365351" w:edGrp="everyone"/>
            <w:r w:rsidR="005656D9" w:rsidRPr="000A2B5B">
              <w:rPr>
                <w:rFonts w:ascii="Segoe UI Symbol" w:eastAsia="华文黑体_易方达" w:hAnsi="Segoe UI Symbol" w:cs="Segoe UI Symbol"/>
                <w:sz w:val="18"/>
                <w:szCs w:val="18"/>
              </w:rPr>
              <w:t>☐</w:t>
            </w:r>
            <w:r w:rsidR="00207C95">
              <w:rPr>
                <w:rFonts w:ascii="Segoe UI Symbol" w:eastAsia="华文黑体_易方达" w:hAnsi="Segoe UI Symbol" w:cs="Segoe UI Symbol"/>
                <w:sz w:val="18"/>
                <w:szCs w:val="18"/>
              </w:rPr>
              <w:t xml:space="preserve"> </w:t>
            </w:r>
            <w:permEnd w:id="1251365351"/>
            <w:r w:rsidRPr="000A2B5B">
              <w:rPr>
                <w:rFonts w:ascii="华文黑体_易方达" w:eastAsia="华文黑体_易方达" w:hAnsi="华文黑体_易方达" w:hint="eastAsia"/>
                <w:sz w:val="18"/>
                <w:szCs w:val="18"/>
              </w:rPr>
              <w:t>事业单位</w:t>
            </w:r>
            <w:r w:rsidR="005656D9">
              <w:rPr>
                <w:rFonts w:ascii="华文黑体_易方达" w:eastAsia="华文黑体_易方达" w:hAnsi="华文黑体_易方达" w:hint="eastAsia"/>
                <w:sz w:val="18"/>
                <w:szCs w:val="18"/>
              </w:rPr>
              <w:t>；</w:t>
            </w:r>
            <w:permStart w:id="602362052" w:edGrp="everyone"/>
            <w:r w:rsidR="005656D9" w:rsidRPr="000A2B5B">
              <w:rPr>
                <w:rFonts w:ascii="华文黑体_易方达" w:eastAsia="华文黑体_易方达" w:hAnsi="华文黑体_易方达" w:cs="宋体" w:hint="eastAsia"/>
                <w:color w:val="000000"/>
                <w:kern w:val="0"/>
                <w:sz w:val="18"/>
                <w:szCs w:val="18"/>
              </w:rPr>
              <w:t>□</w:t>
            </w:r>
            <w:r w:rsidR="00207C95">
              <w:rPr>
                <w:rFonts w:ascii="华文黑体_易方达" w:eastAsia="华文黑体_易方达" w:hAnsi="华文黑体_易方达" w:cs="宋体" w:hint="eastAsia"/>
                <w:color w:val="000000"/>
                <w:kern w:val="0"/>
                <w:sz w:val="18"/>
                <w:szCs w:val="18"/>
              </w:rPr>
              <w:t xml:space="preserve"> </w:t>
            </w:r>
            <w:permEnd w:id="602362052"/>
            <w:r w:rsidR="00AA65B9" w:rsidRPr="00AA65B9">
              <w:rPr>
                <w:rFonts w:ascii="华文黑体_易方达" w:eastAsia="华文黑体_易方达" w:hAnsi="华文黑体_易方达" w:hint="eastAsia"/>
                <w:sz w:val="18"/>
                <w:szCs w:val="18"/>
              </w:rPr>
              <w:t>基层群众性自治组织法人，包括居民委员会和村民委员会</w:t>
            </w:r>
            <w:r w:rsidR="005656D9">
              <w:rPr>
                <w:rFonts w:ascii="华文黑体_易方达" w:eastAsia="华文黑体_易方达" w:hAnsi="华文黑体_易方达" w:hint="eastAsia"/>
                <w:sz w:val="18"/>
                <w:szCs w:val="18"/>
              </w:rPr>
              <w:t>；</w:t>
            </w:r>
            <w:permStart w:id="246687459" w:edGrp="everyone"/>
            <w:r w:rsidR="00124365" w:rsidRPr="000A2B5B">
              <w:rPr>
                <w:rFonts w:ascii="华文黑体_易方达" w:eastAsia="华文黑体_易方达" w:hAnsi="华文黑体_易方达" w:cs="宋体" w:hint="eastAsia"/>
                <w:color w:val="000000"/>
                <w:kern w:val="0"/>
                <w:sz w:val="18"/>
                <w:szCs w:val="18"/>
              </w:rPr>
              <w:t>□</w:t>
            </w:r>
            <w:r w:rsidR="00207C95">
              <w:rPr>
                <w:rFonts w:ascii="华文黑体_易方达" w:eastAsia="华文黑体_易方达" w:hAnsi="华文黑体_易方达" w:cs="宋体" w:hint="eastAsia"/>
                <w:color w:val="000000"/>
                <w:kern w:val="0"/>
                <w:sz w:val="18"/>
                <w:szCs w:val="18"/>
              </w:rPr>
              <w:t xml:space="preserve"> </w:t>
            </w:r>
            <w:permEnd w:id="246687459"/>
            <w:r w:rsidR="00124365" w:rsidRPr="00AA65B9">
              <w:rPr>
                <w:rFonts w:ascii="华文黑体_易方达" w:eastAsia="华文黑体_易方达" w:hAnsi="华文黑体_易方达" w:hint="eastAsia"/>
                <w:sz w:val="18"/>
                <w:szCs w:val="18"/>
              </w:rPr>
              <w:t>农村集体经济组织法人</w:t>
            </w:r>
            <w:r w:rsidR="00124365">
              <w:rPr>
                <w:rFonts w:ascii="华文黑体_易方达" w:eastAsia="华文黑体_易方达" w:hAnsi="华文黑体_易方达" w:hint="eastAsia"/>
                <w:sz w:val="18"/>
                <w:szCs w:val="18"/>
              </w:rPr>
              <w:t>；</w:t>
            </w:r>
            <w:permStart w:id="1668906845" w:edGrp="everyone"/>
            <w:r w:rsidRPr="000A2B5B">
              <w:rPr>
                <w:rFonts w:ascii="Segoe UI Symbol" w:eastAsia="华文黑体_易方达" w:hAnsi="Segoe UI Symbol" w:cs="Segoe UI Symbol"/>
                <w:sz w:val="18"/>
                <w:szCs w:val="18"/>
              </w:rPr>
              <w:t>☐</w:t>
            </w:r>
            <w:r w:rsidR="00207C95">
              <w:rPr>
                <w:rFonts w:ascii="Segoe UI Symbol" w:eastAsia="华文黑体_易方达" w:hAnsi="Segoe UI Symbol" w:cs="Segoe UI Symbol"/>
                <w:sz w:val="18"/>
                <w:szCs w:val="18"/>
              </w:rPr>
              <w:t xml:space="preserve"> </w:t>
            </w:r>
            <w:permEnd w:id="1668906845"/>
            <w:r w:rsidR="005E413B" w:rsidRPr="005E413B">
              <w:rPr>
                <w:rFonts w:ascii="华文黑体_易方达" w:eastAsia="华文黑体_易方达" w:hAnsi="华文黑体_易方达" w:hint="eastAsia"/>
                <w:sz w:val="18"/>
                <w:szCs w:val="18"/>
              </w:rPr>
              <w:t>政府间国际组织、外国政府、外国政府驻华使领馆及办事处等组织及机构</w:t>
            </w:r>
          </w:p>
        </w:tc>
      </w:tr>
      <w:tr w:rsidR="00E10223" w:rsidRPr="00A82EB3" w14:paraId="7D3CA3CF" w14:textId="77777777" w:rsidTr="00E10223">
        <w:trPr>
          <w:gridAfter w:val="2"/>
          <w:wAfter w:w="440" w:type="dxa"/>
          <w:trHeight w:val="634"/>
        </w:trPr>
        <w:tc>
          <w:tcPr>
            <w:tcW w:w="1544" w:type="dxa"/>
            <w:vMerge w:val="restart"/>
            <w:tcBorders>
              <w:top w:val="single" w:sz="4" w:space="0" w:color="auto"/>
              <w:left w:val="single" w:sz="4" w:space="0" w:color="auto"/>
              <w:right w:val="nil"/>
            </w:tcBorders>
            <w:shd w:val="clear" w:color="000000" w:fill="FFFFFF"/>
            <w:vAlign w:val="center"/>
            <w:hideMark/>
          </w:tcPr>
          <w:p w14:paraId="0C35DEAD" w14:textId="1454EDC0" w:rsidR="00E10223" w:rsidRPr="000A2B5B" w:rsidRDefault="00E10223" w:rsidP="00617ED9">
            <w:pPr>
              <w:widowControl/>
              <w:rPr>
                <w:rFonts w:ascii="华文黑体_易方达" w:eastAsia="华文黑体_易方达" w:hAnsi="华文黑体_易方达" w:cs="宋体"/>
                <w:color w:val="000000"/>
                <w:kern w:val="0"/>
                <w:sz w:val="18"/>
                <w:szCs w:val="18"/>
              </w:rPr>
            </w:pPr>
            <w:permStart w:id="1137138862" w:edGrp="everyone"/>
            <w:r w:rsidRPr="000A2B5B">
              <w:rPr>
                <w:rFonts w:ascii="华文黑体_易方达" w:eastAsia="华文黑体_易方达" w:hAnsi="华文黑体_易方达" w:cs="宋体" w:hint="eastAsia"/>
                <w:color w:val="000000"/>
                <w:kern w:val="0"/>
                <w:sz w:val="18"/>
                <w:szCs w:val="18"/>
              </w:rPr>
              <w:t>□</w:t>
            </w:r>
            <w:permEnd w:id="1137138862"/>
            <w:r w:rsidR="00177240">
              <w:rPr>
                <w:rFonts w:ascii="华文黑体_易方达" w:eastAsia="华文黑体_易方达" w:hAnsi="华文黑体_易方达" w:cs="宋体" w:hint="eastAsia"/>
                <w:color w:val="000000"/>
                <w:kern w:val="0"/>
                <w:sz w:val="18"/>
                <w:szCs w:val="18"/>
              </w:rPr>
              <w:t>简化机构</w:t>
            </w:r>
          </w:p>
        </w:tc>
        <w:tc>
          <w:tcPr>
            <w:tcW w:w="9088" w:type="dxa"/>
            <w:gridSpan w:val="21"/>
            <w:tcBorders>
              <w:top w:val="single" w:sz="4" w:space="0" w:color="auto"/>
              <w:left w:val="single" w:sz="4" w:space="0" w:color="auto"/>
              <w:bottom w:val="single" w:sz="4" w:space="0" w:color="auto"/>
              <w:right w:val="single" w:sz="4" w:space="0" w:color="auto"/>
            </w:tcBorders>
            <w:shd w:val="clear" w:color="000000" w:fill="FFFFFF"/>
            <w:vAlign w:val="center"/>
            <w:hideMark/>
          </w:tcPr>
          <w:p w14:paraId="09AC40A2" w14:textId="19319AC5" w:rsidR="00E10223" w:rsidRPr="002C059C" w:rsidRDefault="00E10223" w:rsidP="0037426E">
            <w:pPr>
              <w:widowControl/>
              <w:rPr>
                <w:rFonts w:ascii="华文黑体_易方达" w:eastAsia="华文黑体_易方达" w:hAnsi="华文黑体_易方达" w:cs="宋体"/>
                <w:b/>
                <w:color w:val="000000"/>
                <w:kern w:val="0"/>
                <w:sz w:val="18"/>
                <w:szCs w:val="18"/>
              </w:rPr>
            </w:pPr>
            <w:r w:rsidRPr="002C059C">
              <w:rPr>
                <w:rFonts w:ascii="华文黑体_易方达" w:eastAsia="华文黑体_易方达" w:hAnsi="华文黑体_易方达" w:cs="宋体" w:hint="eastAsia"/>
                <w:b/>
                <w:color w:val="000000"/>
                <w:kern w:val="0"/>
                <w:sz w:val="18"/>
                <w:szCs w:val="18"/>
              </w:rPr>
              <w:t>以下类型可将其法定代表</w:t>
            </w:r>
            <w:r w:rsidR="002A6441">
              <w:rPr>
                <w:rFonts w:ascii="华文黑体_易方达" w:eastAsia="华文黑体_易方达" w:hAnsi="华文黑体_易方达" w:cs="宋体" w:hint="eastAsia"/>
                <w:b/>
                <w:color w:val="000000"/>
                <w:kern w:val="0"/>
                <w:sz w:val="18"/>
                <w:szCs w:val="18"/>
              </w:rPr>
              <w:t>人或</w:t>
            </w:r>
            <w:r w:rsidRPr="002C059C">
              <w:rPr>
                <w:rFonts w:ascii="华文黑体_易方达" w:eastAsia="华文黑体_易方达" w:hAnsi="华文黑体_易方达" w:cs="宋体" w:hint="eastAsia"/>
                <w:b/>
                <w:color w:val="000000"/>
                <w:kern w:val="0"/>
                <w:sz w:val="18"/>
                <w:szCs w:val="18"/>
              </w:rPr>
              <w:t>机构负责人视同为受益所有人，请勾选并填写受益所有人信息</w:t>
            </w:r>
          </w:p>
          <w:p w14:paraId="2F6E05EB" w14:textId="13571D54" w:rsidR="00E10223" w:rsidRDefault="00E10223" w:rsidP="002C059C">
            <w:pPr>
              <w:widowControl/>
              <w:rPr>
                <w:rFonts w:ascii="华文黑体_易方达" w:eastAsia="华文黑体_易方达" w:hAnsi="华文黑体_易方达" w:cs="宋体"/>
                <w:color w:val="000000"/>
                <w:kern w:val="0"/>
                <w:sz w:val="18"/>
                <w:szCs w:val="18"/>
              </w:rPr>
            </w:pPr>
            <w:permStart w:id="714358185" w:edGrp="everyone"/>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color w:val="000000"/>
                <w:kern w:val="0"/>
                <w:sz w:val="18"/>
                <w:szCs w:val="18"/>
              </w:rPr>
              <w:t xml:space="preserve"> </w:t>
            </w:r>
            <w:permEnd w:id="714358185"/>
            <w:r w:rsidRPr="00E05265">
              <w:rPr>
                <w:rFonts w:ascii="华文黑体_易方达" w:eastAsia="华文黑体_易方达" w:hAnsi="华文黑体_易方达" w:cs="宋体" w:hint="eastAsia"/>
                <w:color w:val="000000"/>
                <w:kern w:val="0"/>
                <w:sz w:val="18"/>
                <w:szCs w:val="18"/>
              </w:rPr>
              <w:t>国有独资公司、国有控股公司以及全民所有制企业、集体所有制企业和联营企业</w:t>
            </w:r>
            <w:r>
              <w:rPr>
                <w:rFonts w:ascii="华文黑体_易方达" w:eastAsia="华文黑体_易方达" w:hAnsi="华文黑体_易方达" w:cs="宋体" w:hint="eastAsia"/>
                <w:color w:val="000000"/>
                <w:kern w:val="0"/>
                <w:sz w:val="18"/>
                <w:szCs w:val="18"/>
              </w:rPr>
              <w:t>；</w:t>
            </w:r>
            <w:permStart w:id="1558843578" w:edGrp="everyone"/>
            <w:r>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permEnd w:id="1558843578"/>
            <w:r w:rsidRPr="00E05265">
              <w:rPr>
                <w:rFonts w:ascii="华文黑体_易方达" w:eastAsia="华文黑体_易方达" w:hAnsi="华文黑体_易方达" w:cs="宋体" w:hint="eastAsia"/>
                <w:color w:val="000000"/>
                <w:kern w:val="0"/>
                <w:sz w:val="18"/>
                <w:szCs w:val="18"/>
              </w:rPr>
              <w:t>城镇农村的合作经济组织法人，包括农民专业合作社和农民专业合作社联合社</w:t>
            </w:r>
            <w:r>
              <w:rPr>
                <w:rFonts w:ascii="华文黑体_易方达" w:eastAsia="华文黑体_易方达" w:hAnsi="华文黑体_易方达" w:cs="宋体" w:hint="eastAsia"/>
                <w:color w:val="000000"/>
                <w:kern w:val="0"/>
                <w:sz w:val="18"/>
                <w:szCs w:val="18"/>
              </w:rPr>
              <w:t>；</w:t>
            </w:r>
            <w:permStart w:id="1385457349" w:edGrp="everyone"/>
            <w:r w:rsidRPr="000A2B5B">
              <w:rPr>
                <w:rFonts w:ascii="华文黑体_易方达" w:eastAsia="华文黑体_易方达" w:hAnsi="华文黑体_易方达" w:cs="宋体" w:hint="eastAsia"/>
                <w:color w:val="000000"/>
                <w:kern w:val="0"/>
                <w:sz w:val="18"/>
                <w:szCs w:val="18"/>
              </w:rPr>
              <w:t>□</w:t>
            </w:r>
            <w:r w:rsidR="00207C95">
              <w:rPr>
                <w:rFonts w:ascii="华文黑体_易方达" w:eastAsia="华文黑体_易方达" w:hAnsi="华文黑体_易方达" w:cs="宋体" w:hint="eastAsia"/>
                <w:color w:val="000000"/>
                <w:kern w:val="0"/>
                <w:sz w:val="18"/>
                <w:szCs w:val="18"/>
              </w:rPr>
              <w:t xml:space="preserve"> </w:t>
            </w:r>
            <w:permEnd w:id="1385457349"/>
            <w:r w:rsidRPr="00E05265">
              <w:rPr>
                <w:rFonts w:ascii="华文黑体_易方达" w:eastAsia="华文黑体_易方达" w:hAnsi="华文黑体_易方达" w:cs="宋体" w:hint="eastAsia"/>
                <w:color w:val="000000"/>
                <w:kern w:val="0"/>
                <w:sz w:val="18"/>
                <w:szCs w:val="18"/>
              </w:rPr>
              <w:t>社会团体、基金会、社会服务机构等社会组织</w:t>
            </w:r>
            <w:r>
              <w:rPr>
                <w:rFonts w:ascii="华文黑体_易方达" w:eastAsia="华文黑体_易方达" w:hAnsi="华文黑体_易方达" w:cs="宋体" w:hint="eastAsia"/>
                <w:color w:val="000000"/>
                <w:kern w:val="0"/>
                <w:sz w:val="18"/>
                <w:szCs w:val="18"/>
              </w:rPr>
              <w:t>；</w:t>
            </w:r>
            <w:permStart w:id="1311399220" w:edGrp="everyone"/>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permEnd w:id="1311399220"/>
            <w:r w:rsidRPr="00E05265">
              <w:rPr>
                <w:rFonts w:ascii="华文黑体_易方达" w:eastAsia="华文黑体_易方达" w:hAnsi="华文黑体_易方达" w:cs="宋体" w:hint="eastAsia"/>
                <w:color w:val="000000"/>
                <w:kern w:val="0"/>
                <w:sz w:val="18"/>
                <w:szCs w:val="18"/>
              </w:rPr>
              <w:t>不具有法人资格的专业服务机构，如律师事务所、会计师事务所、资产评估机构、合伙专利代理机构等</w:t>
            </w:r>
          </w:p>
          <w:p w14:paraId="60CF6E9E" w14:textId="77777777" w:rsidR="008B166A" w:rsidRDefault="00E10223" w:rsidP="00C74720">
            <w:pPr>
              <w:widowControl/>
              <w:rPr>
                <w:rFonts w:ascii="华文黑体_易方达" w:eastAsia="华文黑体_易方达" w:hAnsi="华文黑体_易方达" w:cs="宋体"/>
                <w:color w:val="000000"/>
                <w:kern w:val="0"/>
                <w:sz w:val="18"/>
                <w:szCs w:val="18"/>
              </w:rPr>
            </w:pPr>
            <w:permStart w:id="2088587422"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2C059C">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2C059C">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007A7634"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2C059C">
              <w:rPr>
                <w:rFonts w:ascii="华文黑体_易方达" w:eastAsia="华文黑体_易方达" w:hAnsi="华文黑体_易方达" w:cs="宋体"/>
                <w:color w:val="000000"/>
                <w:kern w:val="0"/>
                <w:sz w:val="18"/>
                <w:szCs w:val="18"/>
                <w:u w:val="single"/>
              </w:rPr>
              <w:t xml:space="preserve">  </w:t>
            </w:r>
            <w:r w:rsidR="007A7634">
              <w:rPr>
                <w:rFonts w:ascii="华文黑体_易方达" w:eastAsia="华文黑体_易方达" w:hAnsi="华文黑体_易方达" w:cs="宋体"/>
                <w:color w:val="000000"/>
                <w:kern w:val="0"/>
                <w:sz w:val="18"/>
                <w:szCs w:val="18"/>
                <w:u w:val="single"/>
              </w:rPr>
              <w:t xml:space="preserve">  </w:t>
            </w:r>
            <w:r w:rsidRPr="002C059C">
              <w:rPr>
                <w:rFonts w:ascii="华文黑体_易方达" w:eastAsia="华文黑体_易方达" w:hAnsi="华文黑体_易方达" w:cs="宋体"/>
                <w:color w:val="000000"/>
                <w:kern w:val="0"/>
                <w:sz w:val="18"/>
                <w:szCs w:val="18"/>
                <w:u w:val="single"/>
              </w:rPr>
              <w:t xml:space="preserve"> </w:t>
            </w:r>
            <w:r w:rsidRPr="002C059C">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2C059C">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2C059C">
              <w:rPr>
                <w:rFonts w:ascii="华文黑体_易方达" w:eastAsia="华文黑体_易方达" w:hAnsi="华文黑体_易方达" w:cs="宋体" w:hint="eastAsia"/>
                <w:color w:val="000000"/>
                <w:kern w:val="0"/>
                <w:sz w:val="18"/>
                <w:szCs w:val="18"/>
                <w:u w:val="single"/>
              </w:rPr>
              <w:t>日</w:t>
            </w:r>
          </w:p>
          <w:p w14:paraId="707F8CB8" w14:textId="58160BCC" w:rsidR="00E10223" w:rsidRPr="00C74720" w:rsidRDefault="00E10223" w:rsidP="00C74720">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78089B59" w14:textId="3291CA9B" w:rsidR="00E10223" w:rsidRPr="000A2B5B" w:rsidRDefault="007A7634" w:rsidP="002C059C">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人员职务：</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00E10223" w:rsidRPr="00C74720">
              <w:rPr>
                <w:rFonts w:ascii="华文黑体_易方达" w:eastAsia="华文黑体_易方达" w:hAnsi="华文黑体_易方达" w:cs="宋体" w:hint="eastAsia"/>
                <w:color w:val="000000"/>
                <w:kern w:val="0"/>
                <w:sz w:val="18"/>
                <w:szCs w:val="18"/>
              </w:rPr>
              <w:t xml:space="preserve">形成时间 </w:t>
            </w:r>
            <w:r w:rsidR="00E10223">
              <w:rPr>
                <w:rFonts w:ascii="华文黑体_易方达" w:eastAsia="华文黑体_易方达" w:hAnsi="华文黑体_易方达" w:cs="宋体" w:hint="eastAsia"/>
                <w:color w:val="000000"/>
                <w:kern w:val="0"/>
                <w:sz w:val="18"/>
                <w:szCs w:val="18"/>
              </w:rPr>
              <w:t>：</w:t>
            </w:r>
            <w:r w:rsidR="00E10223" w:rsidRPr="009F5B18">
              <w:rPr>
                <w:rFonts w:ascii="华文黑体_易方达" w:eastAsia="华文黑体_易方达" w:hAnsi="华文黑体_易方达" w:cs="宋体"/>
                <w:color w:val="000000"/>
                <w:kern w:val="0"/>
                <w:sz w:val="18"/>
                <w:szCs w:val="18"/>
                <w:u w:val="single"/>
              </w:rPr>
              <w:t xml:space="preserve">           </w:t>
            </w:r>
            <w:r w:rsidR="00E10223" w:rsidRPr="00CD0F07">
              <w:rPr>
                <w:rFonts w:ascii="华文黑体_易方达" w:eastAsia="华文黑体_易方达" w:hAnsi="华文黑体_易方达" w:cs="宋体"/>
                <w:color w:val="000000"/>
                <w:kern w:val="0"/>
                <w:sz w:val="18"/>
                <w:szCs w:val="18"/>
              </w:rPr>
              <w:t xml:space="preserve">   </w:t>
            </w:r>
            <w:r w:rsidR="00E10223" w:rsidRPr="00C74720">
              <w:rPr>
                <w:rFonts w:ascii="华文黑体_易方达" w:eastAsia="华文黑体_易方达" w:hAnsi="华文黑体_易方达" w:cs="宋体" w:hint="eastAsia"/>
                <w:color w:val="000000"/>
                <w:kern w:val="0"/>
                <w:sz w:val="18"/>
                <w:szCs w:val="18"/>
              </w:rPr>
              <w:t>终止时间（如有）</w:t>
            </w:r>
            <w:r w:rsidR="00E10223">
              <w:rPr>
                <w:rFonts w:ascii="华文黑体_易方达" w:eastAsia="华文黑体_易方达" w:hAnsi="华文黑体_易方达" w:cs="宋体" w:hint="eastAsia"/>
                <w:color w:val="000000"/>
                <w:kern w:val="0"/>
                <w:sz w:val="18"/>
                <w:szCs w:val="18"/>
              </w:rPr>
              <w:t>：</w:t>
            </w:r>
            <w:r w:rsidR="00E10223" w:rsidRPr="002C059C">
              <w:rPr>
                <w:rFonts w:ascii="华文黑体_易方达" w:eastAsia="华文黑体_易方达" w:hAnsi="华文黑体_易方达" w:cs="宋体"/>
                <w:color w:val="000000"/>
                <w:kern w:val="0"/>
                <w:sz w:val="18"/>
                <w:szCs w:val="18"/>
                <w:u w:val="single"/>
              </w:rPr>
              <w:t xml:space="preserve">     </w:t>
            </w:r>
            <w:r w:rsidR="00E10223">
              <w:rPr>
                <w:rFonts w:ascii="华文黑体_易方达" w:eastAsia="华文黑体_易方达" w:hAnsi="华文黑体_易方达" w:cs="宋体"/>
                <w:color w:val="000000"/>
                <w:kern w:val="0"/>
                <w:sz w:val="18"/>
                <w:szCs w:val="18"/>
                <w:u w:val="single"/>
              </w:rPr>
              <w:t xml:space="preserve">     </w:t>
            </w:r>
            <w:permEnd w:id="2088587422"/>
            <w:r w:rsidR="00E10223" w:rsidRPr="00C74720">
              <w:rPr>
                <w:rFonts w:ascii="华文黑体_易方达" w:eastAsia="华文黑体_易方达" w:hAnsi="华文黑体_易方达" w:cs="宋体" w:hint="eastAsia"/>
                <w:color w:val="000000"/>
                <w:kern w:val="0"/>
                <w:sz w:val="18"/>
                <w:szCs w:val="18"/>
              </w:rPr>
              <w:t xml:space="preserve">                                                       </w:t>
            </w:r>
          </w:p>
        </w:tc>
      </w:tr>
      <w:tr w:rsidR="00E10223" w:rsidRPr="00A82EB3" w14:paraId="454F3651" w14:textId="77777777" w:rsidTr="00E10223">
        <w:trPr>
          <w:gridAfter w:val="2"/>
          <w:wAfter w:w="440" w:type="dxa"/>
          <w:trHeight w:val="634"/>
        </w:trPr>
        <w:tc>
          <w:tcPr>
            <w:tcW w:w="1544" w:type="dxa"/>
            <w:vMerge/>
            <w:tcBorders>
              <w:left w:val="single" w:sz="4" w:space="0" w:color="auto"/>
              <w:bottom w:val="single" w:sz="4" w:space="0" w:color="auto"/>
              <w:right w:val="nil"/>
            </w:tcBorders>
            <w:shd w:val="clear" w:color="000000" w:fill="FFFFFF"/>
            <w:vAlign w:val="center"/>
          </w:tcPr>
          <w:p w14:paraId="35B588BE" w14:textId="77777777" w:rsidR="00E10223" w:rsidRPr="000A2B5B" w:rsidRDefault="00E10223" w:rsidP="0037426E">
            <w:pPr>
              <w:widowControl/>
              <w:rPr>
                <w:rFonts w:ascii="华文黑体_易方达" w:eastAsia="华文黑体_易方达" w:hAnsi="华文黑体_易方达" w:cs="宋体"/>
                <w:color w:val="000000"/>
                <w:kern w:val="0"/>
                <w:sz w:val="18"/>
                <w:szCs w:val="18"/>
              </w:rPr>
            </w:pPr>
          </w:p>
        </w:tc>
        <w:tc>
          <w:tcPr>
            <w:tcW w:w="9088" w:type="dxa"/>
            <w:gridSpan w:val="21"/>
            <w:tcBorders>
              <w:top w:val="single" w:sz="4" w:space="0" w:color="auto"/>
              <w:left w:val="single" w:sz="4" w:space="0" w:color="auto"/>
              <w:bottom w:val="single" w:sz="4" w:space="0" w:color="auto"/>
              <w:right w:val="single" w:sz="4" w:space="0" w:color="auto"/>
            </w:tcBorders>
            <w:shd w:val="clear" w:color="000000" w:fill="FFFFFF"/>
            <w:vAlign w:val="center"/>
          </w:tcPr>
          <w:p w14:paraId="7EB72F8B" w14:textId="1C8BC7C1" w:rsidR="00E10223" w:rsidRDefault="00E10223" w:rsidP="0037426E">
            <w:pPr>
              <w:widowControl/>
              <w:rPr>
                <w:rFonts w:ascii="华文黑体_易方达" w:eastAsia="华文黑体_易方达" w:hAnsi="华文黑体_易方达" w:cs="宋体"/>
                <w:color w:val="000000"/>
                <w:kern w:val="0"/>
                <w:sz w:val="18"/>
                <w:szCs w:val="18"/>
              </w:rPr>
            </w:pPr>
            <w:permStart w:id="2038570425" w:edGrp="everyone"/>
            <w:r w:rsidRPr="000A2B5B">
              <w:rPr>
                <w:rFonts w:ascii="Segoe UI Symbol" w:eastAsia="华文黑体_易方达" w:hAnsi="Segoe UI Symbol" w:cs="Segoe UI Symbol"/>
                <w:sz w:val="18"/>
                <w:szCs w:val="18"/>
              </w:rPr>
              <w:t>☐</w:t>
            </w:r>
            <w:r w:rsidR="00207C95">
              <w:rPr>
                <w:rFonts w:ascii="Segoe UI Symbol" w:eastAsia="华文黑体_易方达" w:hAnsi="Segoe UI Symbol" w:cs="Segoe UI Symbol"/>
                <w:sz w:val="18"/>
                <w:szCs w:val="18"/>
              </w:rPr>
              <w:t xml:space="preserve"> </w:t>
            </w:r>
            <w:permEnd w:id="2038570425"/>
            <w:r w:rsidRPr="00E10223">
              <w:rPr>
                <w:rFonts w:ascii="华文黑体_易方达" w:eastAsia="华文黑体_易方达" w:hAnsi="华文黑体_易方达" w:cs="宋体" w:hint="eastAsia"/>
                <w:color w:val="000000"/>
                <w:kern w:val="0"/>
                <w:sz w:val="18"/>
                <w:szCs w:val="18"/>
              </w:rPr>
              <w:t>个人独资企业</w:t>
            </w:r>
            <w:r>
              <w:rPr>
                <w:rFonts w:ascii="华文黑体_易方达" w:eastAsia="华文黑体_易方达" w:hAnsi="华文黑体_易方达" w:cs="宋体" w:hint="eastAsia"/>
                <w:color w:val="000000"/>
                <w:kern w:val="0"/>
                <w:sz w:val="18"/>
                <w:szCs w:val="18"/>
              </w:rPr>
              <w:t>，</w:t>
            </w:r>
            <w:r w:rsidRPr="00E10223">
              <w:rPr>
                <w:rFonts w:ascii="华文黑体_易方达" w:eastAsia="华文黑体_易方达" w:hAnsi="华文黑体_易方达" w:cs="宋体" w:hint="eastAsia"/>
                <w:color w:val="000000"/>
                <w:kern w:val="0"/>
                <w:sz w:val="18"/>
                <w:szCs w:val="18"/>
              </w:rPr>
              <w:t>可以将投资人认定为受益所有人</w:t>
            </w:r>
          </w:p>
          <w:p w14:paraId="18D5267E" w14:textId="206C3150" w:rsidR="008B166A" w:rsidRDefault="007A7634" w:rsidP="00E10223">
            <w:pPr>
              <w:widowControl/>
              <w:rPr>
                <w:rFonts w:ascii="华文黑体_易方达" w:eastAsia="华文黑体_易方达" w:hAnsi="华文黑体_易方达" w:cs="宋体"/>
                <w:color w:val="000000"/>
                <w:kern w:val="0"/>
                <w:sz w:val="18"/>
                <w:szCs w:val="18"/>
              </w:rPr>
            </w:pPr>
            <w:permStart w:id="1556487785"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CD0F07">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日</w:t>
            </w:r>
          </w:p>
          <w:p w14:paraId="4EE9B1F1" w14:textId="032AB7AD" w:rsidR="00E10223" w:rsidRPr="00C74720" w:rsidRDefault="00E10223" w:rsidP="00E10223">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104BC19C" w14:textId="5D2CF395" w:rsidR="00E10223" w:rsidRPr="000A2B5B" w:rsidRDefault="000B5EBE" w:rsidP="00617ED9">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出资比例</w:t>
            </w:r>
            <w:r w:rsidR="00E10223">
              <w:rPr>
                <w:rFonts w:ascii="华文黑体_易方达" w:eastAsia="华文黑体_易方达" w:hAnsi="华文黑体_易方达" w:cs="宋体" w:hint="eastAsia"/>
                <w:color w:val="000000"/>
                <w:kern w:val="0"/>
                <w:sz w:val="18"/>
                <w:szCs w:val="18"/>
              </w:rPr>
              <w:t>：</w:t>
            </w:r>
            <w:r w:rsidR="00E10223" w:rsidRPr="009F5B18">
              <w:rPr>
                <w:rFonts w:ascii="华文黑体_易方达" w:eastAsia="华文黑体_易方达" w:hAnsi="华文黑体_易方达" w:cs="宋体"/>
                <w:color w:val="000000"/>
                <w:kern w:val="0"/>
                <w:sz w:val="18"/>
                <w:szCs w:val="18"/>
                <w:u w:val="single"/>
              </w:rPr>
              <w:t xml:space="preserve">           </w:t>
            </w:r>
            <w:r w:rsidR="00E10223" w:rsidRPr="00CD0F07">
              <w:rPr>
                <w:rFonts w:ascii="华文黑体_易方达" w:eastAsia="华文黑体_易方达" w:hAnsi="华文黑体_易方达" w:cs="宋体"/>
                <w:color w:val="000000"/>
                <w:kern w:val="0"/>
                <w:sz w:val="18"/>
                <w:szCs w:val="18"/>
              </w:rPr>
              <w:t xml:space="preserve">   </w:t>
            </w:r>
            <w:r w:rsidR="00E10223" w:rsidRPr="00C74720">
              <w:rPr>
                <w:rFonts w:ascii="华文黑体_易方达" w:eastAsia="华文黑体_易方达" w:hAnsi="华文黑体_易方达" w:cs="宋体" w:hint="eastAsia"/>
                <w:color w:val="000000"/>
                <w:kern w:val="0"/>
                <w:sz w:val="18"/>
                <w:szCs w:val="18"/>
              </w:rPr>
              <w:t xml:space="preserve">形成时间 </w:t>
            </w:r>
            <w:r w:rsidR="00E10223">
              <w:rPr>
                <w:rFonts w:ascii="华文黑体_易方达" w:eastAsia="华文黑体_易方达" w:hAnsi="华文黑体_易方达" w:cs="宋体" w:hint="eastAsia"/>
                <w:color w:val="000000"/>
                <w:kern w:val="0"/>
                <w:sz w:val="18"/>
                <w:szCs w:val="18"/>
              </w:rPr>
              <w:t>：</w:t>
            </w:r>
            <w:r w:rsidR="00E10223" w:rsidRPr="009F5B18">
              <w:rPr>
                <w:rFonts w:ascii="华文黑体_易方达" w:eastAsia="华文黑体_易方达" w:hAnsi="华文黑体_易方达" w:cs="宋体"/>
                <w:color w:val="000000"/>
                <w:kern w:val="0"/>
                <w:sz w:val="18"/>
                <w:szCs w:val="18"/>
                <w:u w:val="single"/>
              </w:rPr>
              <w:t xml:space="preserve">           </w:t>
            </w:r>
            <w:r w:rsidR="00E10223" w:rsidRPr="00CD0F07">
              <w:rPr>
                <w:rFonts w:ascii="华文黑体_易方达" w:eastAsia="华文黑体_易方达" w:hAnsi="华文黑体_易方达" w:cs="宋体"/>
                <w:color w:val="000000"/>
                <w:kern w:val="0"/>
                <w:sz w:val="18"/>
                <w:szCs w:val="18"/>
              </w:rPr>
              <w:t xml:space="preserve">   </w:t>
            </w:r>
            <w:r w:rsidR="00E10223" w:rsidRPr="00C74720">
              <w:rPr>
                <w:rFonts w:ascii="华文黑体_易方达" w:eastAsia="华文黑体_易方达" w:hAnsi="华文黑体_易方达" w:cs="宋体" w:hint="eastAsia"/>
                <w:color w:val="000000"/>
                <w:kern w:val="0"/>
                <w:sz w:val="18"/>
                <w:szCs w:val="18"/>
              </w:rPr>
              <w:t>终止时间（如有）</w:t>
            </w:r>
            <w:r w:rsidR="00E10223">
              <w:rPr>
                <w:rFonts w:ascii="华文黑体_易方达" w:eastAsia="华文黑体_易方达" w:hAnsi="华文黑体_易方达" w:cs="宋体" w:hint="eastAsia"/>
                <w:color w:val="000000"/>
                <w:kern w:val="0"/>
                <w:sz w:val="18"/>
                <w:szCs w:val="18"/>
              </w:rPr>
              <w:t>：</w:t>
            </w:r>
            <w:r w:rsidR="00E10223" w:rsidRPr="00CD0F07">
              <w:rPr>
                <w:rFonts w:ascii="华文黑体_易方达" w:eastAsia="华文黑体_易方达" w:hAnsi="华文黑体_易方达" w:cs="宋体" w:hint="eastAsia"/>
                <w:color w:val="000000"/>
                <w:kern w:val="0"/>
                <w:sz w:val="18"/>
                <w:szCs w:val="18"/>
                <w:u w:val="single"/>
              </w:rPr>
              <w:t xml:space="preserve">     </w:t>
            </w:r>
            <w:r w:rsidR="00E10223">
              <w:rPr>
                <w:rFonts w:ascii="华文黑体_易方达" w:eastAsia="华文黑体_易方达" w:hAnsi="华文黑体_易方达" w:cs="宋体"/>
                <w:color w:val="000000"/>
                <w:kern w:val="0"/>
                <w:sz w:val="18"/>
                <w:szCs w:val="18"/>
                <w:u w:val="single"/>
              </w:rPr>
              <w:t xml:space="preserve">     </w:t>
            </w:r>
            <w:r w:rsidR="00E10223" w:rsidRPr="00C74720">
              <w:rPr>
                <w:rFonts w:ascii="华文黑体_易方达" w:eastAsia="华文黑体_易方达" w:hAnsi="华文黑体_易方达" w:cs="宋体" w:hint="eastAsia"/>
                <w:color w:val="000000"/>
                <w:kern w:val="0"/>
                <w:sz w:val="18"/>
                <w:szCs w:val="18"/>
              </w:rPr>
              <w:t xml:space="preserve">  </w:t>
            </w:r>
            <w:permEnd w:id="1556487785"/>
          </w:p>
        </w:tc>
      </w:tr>
      <w:tr w:rsidR="0037426E" w:rsidRPr="00A82EB3" w14:paraId="4B379263" w14:textId="77777777" w:rsidTr="002C059C">
        <w:trPr>
          <w:gridAfter w:val="2"/>
          <w:wAfter w:w="440" w:type="dxa"/>
          <w:trHeight w:val="285"/>
        </w:trPr>
        <w:tc>
          <w:tcPr>
            <w:tcW w:w="1544" w:type="dxa"/>
            <w:tcBorders>
              <w:top w:val="single" w:sz="4" w:space="0" w:color="auto"/>
              <w:left w:val="single" w:sz="4" w:space="0" w:color="auto"/>
              <w:bottom w:val="single" w:sz="4" w:space="0" w:color="auto"/>
              <w:right w:val="nil"/>
            </w:tcBorders>
            <w:vAlign w:val="center"/>
          </w:tcPr>
          <w:p w14:paraId="368C2708" w14:textId="566A1316" w:rsidR="0037426E" w:rsidRPr="000A2B5B" w:rsidRDefault="0037426E">
            <w:pPr>
              <w:widowControl/>
              <w:jc w:val="left"/>
              <w:rPr>
                <w:rFonts w:ascii="华文黑体_易方达" w:eastAsia="华文黑体_易方达" w:hAnsi="华文黑体_易方达" w:cs="宋体"/>
                <w:color w:val="000000"/>
                <w:kern w:val="0"/>
                <w:sz w:val="18"/>
                <w:szCs w:val="18"/>
              </w:rPr>
            </w:pPr>
            <w:permStart w:id="1429628703" w:edGrp="everyone"/>
            <w:r w:rsidRPr="000A2B5B">
              <w:rPr>
                <w:rFonts w:ascii="华文黑体_易方达" w:eastAsia="华文黑体_易方达" w:hAnsi="华文黑体_易方达" w:cs="宋体" w:hint="eastAsia"/>
                <w:color w:val="000000"/>
                <w:kern w:val="0"/>
                <w:sz w:val="18"/>
                <w:szCs w:val="18"/>
              </w:rPr>
              <w:t>□</w:t>
            </w:r>
            <w:permEnd w:id="1429628703"/>
            <w:r w:rsidRPr="000A2B5B">
              <w:rPr>
                <w:rFonts w:ascii="华文黑体_易方达" w:eastAsia="华文黑体_易方达" w:hAnsi="华文黑体_易方达" w:cs="宋体" w:hint="eastAsia"/>
                <w:color w:val="000000"/>
                <w:kern w:val="0"/>
                <w:sz w:val="18"/>
                <w:szCs w:val="18"/>
              </w:rPr>
              <w:t>公司</w:t>
            </w:r>
            <w:r w:rsidR="003816A8">
              <w:rPr>
                <w:rFonts w:ascii="华文黑体_易方达" w:eastAsia="华文黑体_易方达" w:hAnsi="华文黑体_易方达" w:cs="宋体" w:hint="eastAsia"/>
                <w:color w:val="000000"/>
                <w:kern w:val="0"/>
                <w:sz w:val="18"/>
                <w:szCs w:val="18"/>
              </w:rPr>
              <w:t>及其分支机构</w:t>
            </w:r>
            <w:r w:rsidR="00F43851">
              <w:rPr>
                <w:rFonts w:ascii="华文黑体_易方达" w:eastAsia="华文黑体_易方达" w:hAnsi="华文黑体_易方达" w:cs="宋体" w:hint="eastAsia"/>
                <w:color w:val="000000"/>
                <w:kern w:val="0"/>
                <w:sz w:val="18"/>
                <w:szCs w:val="18"/>
              </w:rPr>
              <w:t>、</w:t>
            </w:r>
            <w:r w:rsidR="00F43851" w:rsidRPr="00F43851">
              <w:rPr>
                <w:rFonts w:ascii="华文黑体_易方达" w:eastAsia="华文黑体_易方达" w:hAnsi="华文黑体_易方达" w:cs="宋体" w:hint="eastAsia"/>
                <w:color w:val="000000"/>
                <w:kern w:val="0"/>
                <w:sz w:val="18"/>
                <w:szCs w:val="18"/>
              </w:rPr>
              <w:t>国有参股公司</w:t>
            </w:r>
            <w:r w:rsidR="0099466A">
              <w:rPr>
                <w:rFonts w:ascii="华文黑体_易方达" w:eastAsia="华文黑体_易方达" w:hAnsi="华文黑体_易方达" w:cs="宋体" w:hint="eastAsia"/>
                <w:color w:val="000000"/>
                <w:kern w:val="0"/>
                <w:sz w:val="18"/>
                <w:szCs w:val="18"/>
              </w:rPr>
              <w:t>、</w:t>
            </w:r>
            <w:bookmarkStart w:id="0" w:name="OLE_LINK1"/>
            <w:bookmarkStart w:id="1" w:name="OLE_LINK2"/>
            <w:permStart w:id="1747146216" w:edGrp="everyone"/>
            <w:r w:rsidR="0099466A" w:rsidRPr="000A2B5B">
              <w:rPr>
                <w:rFonts w:ascii="华文黑体_易方达" w:eastAsia="华文黑体_易方达" w:hAnsi="华文黑体_易方达" w:cs="宋体" w:hint="eastAsia"/>
                <w:color w:val="000000"/>
                <w:kern w:val="0"/>
                <w:sz w:val="18"/>
                <w:szCs w:val="18"/>
              </w:rPr>
              <w:t>□</w:t>
            </w:r>
            <w:permEnd w:id="1747146216"/>
            <w:r w:rsidR="00124365" w:rsidRPr="0099466A">
              <w:rPr>
                <w:rFonts w:ascii="华文黑体_易方达" w:eastAsia="华文黑体_易方达" w:hAnsi="华文黑体_易方达" w:hint="eastAsia"/>
                <w:sz w:val="18"/>
                <w:szCs w:val="18"/>
              </w:rPr>
              <w:t>外国公司分支机构</w:t>
            </w:r>
            <w:r w:rsidR="00124365">
              <w:rPr>
                <w:rFonts w:ascii="华文黑体_易方达" w:eastAsia="华文黑体_易方达" w:hAnsi="华文黑体_易方达" w:hint="eastAsia"/>
                <w:sz w:val="18"/>
                <w:szCs w:val="18"/>
              </w:rPr>
              <w:t>或</w:t>
            </w:r>
            <w:r w:rsidR="0099466A" w:rsidRPr="0099466A">
              <w:rPr>
                <w:rFonts w:ascii="华文黑体_易方达" w:eastAsia="华文黑体_易方达" w:hAnsi="华文黑体_易方达" w:cs="宋体" w:hint="eastAsia"/>
                <w:color w:val="000000"/>
                <w:kern w:val="0"/>
                <w:sz w:val="18"/>
                <w:szCs w:val="18"/>
              </w:rPr>
              <w:t>外国企业常驻代表机构</w:t>
            </w:r>
            <w:bookmarkEnd w:id="0"/>
            <w:bookmarkEnd w:id="1"/>
            <w:r w:rsidR="002A6441" w:rsidRPr="00207C95">
              <w:rPr>
                <w:rFonts w:ascii="华文黑体_易方达" w:eastAsia="华文黑体_易方达" w:hAnsi="华文黑体_易方达" w:cs="宋体" w:hint="eastAsia"/>
                <w:b/>
                <w:i/>
                <w:kern w:val="0"/>
                <w:sz w:val="18"/>
                <w:szCs w:val="18"/>
              </w:rPr>
              <w:t>（如存在多个受益所有人，可自行在相应条件下方添加填写受益所有人信息）</w:t>
            </w:r>
          </w:p>
        </w:tc>
        <w:tc>
          <w:tcPr>
            <w:tcW w:w="9088" w:type="dxa"/>
            <w:gridSpan w:val="21"/>
            <w:tcBorders>
              <w:top w:val="single" w:sz="4" w:space="0" w:color="auto"/>
              <w:left w:val="single" w:sz="4" w:space="0" w:color="auto"/>
              <w:bottom w:val="single" w:sz="4" w:space="0" w:color="auto"/>
              <w:right w:val="single" w:sz="4" w:space="0" w:color="auto"/>
            </w:tcBorders>
            <w:shd w:val="clear" w:color="000000" w:fill="FFFFFF"/>
            <w:vAlign w:val="center"/>
          </w:tcPr>
          <w:p w14:paraId="7A7F4484" w14:textId="2FE999E2" w:rsidR="0099466A" w:rsidRPr="002C059C" w:rsidRDefault="0099466A" w:rsidP="0037426E">
            <w:pPr>
              <w:widowControl/>
              <w:rPr>
                <w:rFonts w:ascii="华文黑体_易方达" w:eastAsia="华文黑体_易方达" w:hAnsi="华文黑体_易方达" w:cs="宋体"/>
                <w:b/>
                <w:color w:val="000000"/>
                <w:kern w:val="0"/>
                <w:sz w:val="18"/>
                <w:szCs w:val="18"/>
              </w:rPr>
            </w:pPr>
            <w:r w:rsidRPr="002C059C">
              <w:rPr>
                <w:rFonts w:ascii="华文黑体_易方达" w:eastAsia="华文黑体_易方达" w:hAnsi="华文黑体_易方达" w:cs="宋体" w:hint="eastAsia"/>
                <w:b/>
                <w:color w:val="000000"/>
                <w:kern w:val="0"/>
                <w:sz w:val="18"/>
                <w:szCs w:val="18"/>
              </w:rPr>
              <w:t>符合以下条件的自然人判定为受益所有人</w:t>
            </w:r>
            <w:r w:rsidR="00EA4E09">
              <w:rPr>
                <w:rFonts w:ascii="华文黑体_易方达" w:eastAsia="华文黑体_易方达" w:hAnsi="华文黑体_易方达" w:cs="宋体" w:hint="eastAsia"/>
                <w:b/>
                <w:color w:val="000000"/>
                <w:kern w:val="0"/>
                <w:sz w:val="18"/>
                <w:szCs w:val="18"/>
              </w:rPr>
              <w:t>，</w:t>
            </w:r>
            <w:r w:rsidR="008B166A" w:rsidRPr="008B166A">
              <w:rPr>
                <w:rFonts w:ascii="华文黑体_易方达" w:eastAsia="华文黑体_易方达" w:hAnsi="华文黑体_易方达" w:cs="宋体" w:hint="eastAsia"/>
                <w:b/>
                <w:color w:val="000000"/>
                <w:kern w:val="0"/>
                <w:sz w:val="18"/>
                <w:szCs w:val="18"/>
              </w:rPr>
              <w:t>请勾选并填写受益所有人信息</w:t>
            </w:r>
          </w:p>
          <w:p w14:paraId="68E4A2F2" w14:textId="6BDCB8A9" w:rsidR="0037426E" w:rsidRPr="002C059C" w:rsidRDefault="0037426E" w:rsidP="0037426E">
            <w:pPr>
              <w:widowControl/>
              <w:rPr>
                <w:rFonts w:ascii="华文黑体_易方达" w:eastAsia="华文黑体_易方达" w:hAnsi="华文黑体_易方达" w:cs="宋体"/>
                <w:b/>
                <w:color w:val="000000"/>
                <w:kern w:val="0"/>
                <w:sz w:val="18"/>
                <w:szCs w:val="18"/>
              </w:rPr>
            </w:pPr>
            <w:r w:rsidRPr="002C059C">
              <w:rPr>
                <w:rFonts w:ascii="华文黑体_易方达" w:eastAsia="华文黑体_易方达" w:hAnsi="华文黑体_易方达" w:cs="宋体"/>
                <w:b/>
                <w:color w:val="000000"/>
                <w:kern w:val="0"/>
                <w:sz w:val="18"/>
                <w:szCs w:val="18"/>
              </w:rPr>
              <w:t>1.是否存在直接或者间接拥有超过25%（含）公司股权</w:t>
            </w:r>
            <w:r w:rsidR="009419FB" w:rsidRPr="002C059C">
              <w:rPr>
                <w:rFonts w:ascii="华文黑体_易方达" w:eastAsia="华文黑体_易方达" w:hAnsi="华文黑体_易方达" w:cs="宋体" w:hint="eastAsia"/>
                <w:b/>
                <w:color w:val="000000"/>
                <w:kern w:val="0"/>
                <w:sz w:val="18"/>
                <w:szCs w:val="18"/>
              </w:rPr>
              <w:t>、股份、</w:t>
            </w:r>
            <w:r w:rsidR="00706C45" w:rsidRPr="002C059C">
              <w:rPr>
                <w:rFonts w:ascii="华文黑体_易方达" w:eastAsia="华文黑体_易方达" w:hAnsi="华文黑体_易方达" w:cs="宋体" w:hint="eastAsia"/>
                <w:b/>
                <w:color w:val="000000"/>
                <w:kern w:val="0"/>
                <w:sz w:val="18"/>
                <w:szCs w:val="18"/>
              </w:rPr>
              <w:t>或者</w:t>
            </w:r>
            <w:r w:rsidR="009419FB" w:rsidRPr="002C059C">
              <w:rPr>
                <w:rFonts w:ascii="华文黑体_易方达" w:eastAsia="华文黑体_易方达" w:hAnsi="华文黑体_易方达" w:cs="宋体" w:hint="eastAsia"/>
                <w:b/>
                <w:color w:val="000000"/>
                <w:kern w:val="0"/>
                <w:sz w:val="18"/>
                <w:szCs w:val="18"/>
              </w:rPr>
              <w:t>合伙权益</w:t>
            </w:r>
            <w:r w:rsidRPr="002C059C">
              <w:rPr>
                <w:rFonts w:ascii="华文黑体_易方达" w:eastAsia="华文黑体_易方达" w:hAnsi="华文黑体_易方达" w:cs="宋体"/>
                <w:b/>
                <w:color w:val="000000"/>
                <w:kern w:val="0"/>
                <w:sz w:val="18"/>
                <w:szCs w:val="18"/>
              </w:rPr>
              <w:t>的自然人</w:t>
            </w:r>
            <w:r w:rsidR="004C44A8" w:rsidRPr="002C059C">
              <w:rPr>
                <w:rFonts w:ascii="华文黑体_易方达" w:eastAsia="华文黑体_易方达" w:hAnsi="华文黑体_易方达" w:cs="宋体" w:hint="eastAsia"/>
                <w:b/>
                <w:color w:val="000000"/>
                <w:kern w:val="0"/>
                <w:sz w:val="18"/>
                <w:szCs w:val="18"/>
              </w:rPr>
              <w:t>：</w:t>
            </w:r>
            <w:permStart w:id="473442487" w:edGrp="everyone"/>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hint="eastAsia"/>
                <w:b/>
                <w:sz w:val="18"/>
                <w:szCs w:val="18"/>
              </w:rPr>
              <w:t>是</w:t>
            </w:r>
            <w:r w:rsidRPr="002C059C">
              <w:rPr>
                <w:rFonts w:ascii="华文黑体_易方达" w:eastAsia="华文黑体_易方达" w:hAnsi="华文黑体_易方达"/>
                <w:b/>
                <w:sz w:val="18"/>
                <w:szCs w:val="18"/>
              </w:rPr>
              <w:t xml:space="preserve">  </w:t>
            </w:r>
            <w:r w:rsidRPr="002C059C">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hint="eastAsia"/>
                <w:b/>
                <w:sz w:val="18"/>
                <w:szCs w:val="18"/>
              </w:rPr>
              <w:t>否</w:t>
            </w:r>
            <w:r w:rsidRPr="002C059C">
              <w:rPr>
                <w:rFonts w:ascii="华文黑体_易方达" w:eastAsia="华文黑体_易方达" w:hAnsi="华文黑体_易方达" w:cs="宋体"/>
                <w:b/>
                <w:color w:val="000000"/>
                <w:kern w:val="0"/>
                <w:sz w:val="18"/>
                <w:szCs w:val="18"/>
              </w:rPr>
              <w:t xml:space="preserve"> </w:t>
            </w:r>
            <w:permEnd w:id="473442487"/>
            <w:r w:rsidRPr="002C059C">
              <w:rPr>
                <w:rFonts w:ascii="华文黑体_易方达" w:eastAsia="华文黑体_易方达" w:hAnsi="华文黑体_易方达" w:cs="宋体"/>
                <w:b/>
                <w:color w:val="000000"/>
                <w:kern w:val="0"/>
                <w:sz w:val="18"/>
                <w:szCs w:val="18"/>
              </w:rPr>
              <w:t xml:space="preserve">    </w:t>
            </w:r>
          </w:p>
          <w:p w14:paraId="27F5C2BB" w14:textId="30FB71A3" w:rsidR="008B166A" w:rsidRDefault="007A7634" w:rsidP="000B5EBE">
            <w:pPr>
              <w:widowControl/>
              <w:rPr>
                <w:rFonts w:ascii="华文黑体_易方达" w:eastAsia="华文黑体_易方达" w:hAnsi="华文黑体_易方达" w:cs="宋体"/>
                <w:color w:val="000000"/>
                <w:kern w:val="0"/>
                <w:sz w:val="18"/>
                <w:szCs w:val="18"/>
              </w:rPr>
            </w:pPr>
            <w:permStart w:id="701449458"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CD0F07">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日</w:t>
            </w:r>
          </w:p>
          <w:p w14:paraId="5F4980B1" w14:textId="5B3C00C1" w:rsidR="000B5EBE" w:rsidRPr="00C74720" w:rsidRDefault="000B5EBE" w:rsidP="000B5EBE">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6C99B1DE" w14:textId="5A8942FE" w:rsidR="000B5EBE" w:rsidRDefault="00EA4E09" w:rsidP="000B5EBE">
            <w:pPr>
              <w:widowControl/>
              <w:rPr>
                <w:rFonts w:ascii="华文黑体_易方达" w:eastAsia="华文黑体_易方达" w:hAnsi="华文黑体_易方达" w:cs="宋体"/>
                <w:color w:val="000000"/>
                <w:kern w:val="0"/>
                <w:sz w:val="18"/>
                <w:szCs w:val="18"/>
              </w:rPr>
            </w:pPr>
            <w:r w:rsidRPr="00EA4E09">
              <w:rPr>
                <w:rFonts w:ascii="华文黑体_易方达" w:eastAsia="华文黑体_易方达" w:hAnsi="华文黑体_易方达" w:cs="宋体" w:hint="eastAsia"/>
                <w:color w:val="000000"/>
                <w:kern w:val="0"/>
                <w:sz w:val="18"/>
                <w:szCs w:val="18"/>
              </w:rPr>
              <w:t>持有股权、股份</w:t>
            </w:r>
            <w:r w:rsidR="009D4609">
              <w:rPr>
                <w:rFonts w:ascii="华文黑体_易方达" w:eastAsia="华文黑体_易方达" w:hAnsi="华文黑体_易方达" w:cs="宋体" w:hint="eastAsia"/>
                <w:color w:val="000000"/>
                <w:kern w:val="0"/>
                <w:sz w:val="18"/>
                <w:szCs w:val="18"/>
              </w:rPr>
              <w:t>、</w:t>
            </w:r>
            <w:r w:rsidR="009D4609" w:rsidRPr="009D4609">
              <w:rPr>
                <w:rFonts w:ascii="华文黑体_易方达" w:eastAsia="华文黑体_易方达" w:hAnsi="华文黑体_易方达" w:cs="宋体" w:hint="eastAsia"/>
                <w:color w:val="000000"/>
                <w:kern w:val="0"/>
                <w:sz w:val="18"/>
                <w:szCs w:val="18"/>
              </w:rPr>
              <w:t>合伙权益</w:t>
            </w:r>
            <w:r w:rsidRPr="00EA4E09">
              <w:rPr>
                <w:rFonts w:ascii="华文黑体_易方达" w:eastAsia="华文黑体_易方达" w:hAnsi="华文黑体_易方达" w:cs="宋体" w:hint="eastAsia"/>
                <w:color w:val="000000"/>
                <w:kern w:val="0"/>
                <w:sz w:val="18"/>
                <w:szCs w:val="18"/>
              </w:rPr>
              <w:t>的比例（%）</w:t>
            </w:r>
            <w:r w:rsidR="000B5EBE">
              <w:rPr>
                <w:rFonts w:ascii="华文黑体_易方达" w:eastAsia="华文黑体_易方达" w:hAnsi="华文黑体_易方达" w:cs="宋体" w:hint="eastAsia"/>
                <w:color w:val="000000"/>
                <w:kern w:val="0"/>
                <w:sz w:val="18"/>
                <w:szCs w:val="18"/>
              </w:rPr>
              <w:t>：</w:t>
            </w:r>
            <w:r w:rsidR="000B5EBE" w:rsidRPr="009F5B18">
              <w:rPr>
                <w:rFonts w:ascii="华文黑体_易方达" w:eastAsia="华文黑体_易方达" w:hAnsi="华文黑体_易方达" w:cs="宋体"/>
                <w:color w:val="000000"/>
                <w:kern w:val="0"/>
                <w:sz w:val="18"/>
                <w:szCs w:val="18"/>
                <w:u w:val="single"/>
              </w:rPr>
              <w:t xml:space="preserve">      </w:t>
            </w:r>
            <w:r w:rsidR="000B5EBE" w:rsidRPr="00CD0F07">
              <w:rPr>
                <w:rFonts w:ascii="华文黑体_易方达" w:eastAsia="华文黑体_易方达" w:hAnsi="华文黑体_易方达" w:cs="宋体"/>
                <w:color w:val="000000"/>
                <w:kern w:val="0"/>
                <w:sz w:val="18"/>
                <w:szCs w:val="18"/>
              </w:rPr>
              <w:t xml:space="preserve">   </w:t>
            </w:r>
            <w:r w:rsidR="000B5EBE" w:rsidRPr="00C74720">
              <w:rPr>
                <w:rFonts w:ascii="华文黑体_易方达" w:eastAsia="华文黑体_易方达" w:hAnsi="华文黑体_易方达" w:cs="宋体" w:hint="eastAsia"/>
                <w:color w:val="000000"/>
                <w:kern w:val="0"/>
                <w:sz w:val="18"/>
                <w:szCs w:val="18"/>
              </w:rPr>
              <w:t xml:space="preserve">形成时间 </w:t>
            </w:r>
            <w:r w:rsidR="000B5EBE">
              <w:rPr>
                <w:rFonts w:ascii="华文黑体_易方达" w:eastAsia="华文黑体_易方达" w:hAnsi="华文黑体_易方达" w:cs="宋体" w:hint="eastAsia"/>
                <w:color w:val="000000"/>
                <w:kern w:val="0"/>
                <w:sz w:val="18"/>
                <w:szCs w:val="18"/>
              </w:rPr>
              <w:t>：</w:t>
            </w:r>
            <w:r w:rsidR="000B5EBE" w:rsidRPr="009F5B18">
              <w:rPr>
                <w:rFonts w:ascii="华文黑体_易方达" w:eastAsia="华文黑体_易方达" w:hAnsi="华文黑体_易方达" w:cs="宋体"/>
                <w:color w:val="000000"/>
                <w:kern w:val="0"/>
                <w:sz w:val="18"/>
                <w:szCs w:val="18"/>
                <w:u w:val="single"/>
              </w:rPr>
              <w:t xml:space="preserve">  </w:t>
            </w:r>
            <w:bookmarkStart w:id="2" w:name="_GoBack"/>
            <w:bookmarkEnd w:id="2"/>
            <w:r w:rsidR="000B5EBE" w:rsidRPr="009F5B18">
              <w:rPr>
                <w:rFonts w:ascii="华文黑体_易方达" w:eastAsia="华文黑体_易方达" w:hAnsi="华文黑体_易方达" w:cs="宋体"/>
                <w:color w:val="000000"/>
                <w:kern w:val="0"/>
                <w:sz w:val="18"/>
                <w:szCs w:val="18"/>
                <w:u w:val="single"/>
              </w:rPr>
              <w:t xml:space="preserve">       </w:t>
            </w:r>
            <w:r w:rsidR="000B5EBE" w:rsidRPr="00CD0F07">
              <w:rPr>
                <w:rFonts w:ascii="华文黑体_易方达" w:eastAsia="华文黑体_易方达" w:hAnsi="华文黑体_易方达" w:cs="宋体"/>
                <w:color w:val="000000"/>
                <w:kern w:val="0"/>
                <w:sz w:val="18"/>
                <w:szCs w:val="18"/>
              </w:rPr>
              <w:t xml:space="preserve">   </w:t>
            </w:r>
            <w:r w:rsidR="000B5EBE" w:rsidRPr="00C74720">
              <w:rPr>
                <w:rFonts w:ascii="华文黑体_易方达" w:eastAsia="华文黑体_易方达" w:hAnsi="华文黑体_易方达" w:cs="宋体" w:hint="eastAsia"/>
                <w:color w:val="000000"/>
                <w:kern w:val="0"/>
                <w:sz w:val="18"/>
                <w:szCs w:val="18"/>
              </w:rPr>
              <w:t>终止时间（如有）</w:t>
            </w:r>
            <w:r w:rsidR="000B5EBE">
              <w:rPr>
                <w:rFonts w:ascii="华文黑体_易方达" w:eastAsia="华文黑体_易方达" w:hAnsi="华文黑体_易方达" w:cs="宋体" w:hint="eastAsia"/>
                <w:color w:val="000000"/>
                <w:kern w:val="0"/>
                <w:sz w:val="18"/>
                <w:szCs w:val="18"/>
              </w:rPr>
              <w:t>：</w:t>
            </w:r>
            <w:r w:rsidR="000B5EBE" w:rsidRPr="00CD0F07">
              <w:rPr>
                <w:rFonts w:ascii="华文黑体_易方达" w:eastAsia="华文黑体_易方达" w:hAnsi="华文黑体_易方达" w:cs="宋体" w:hint="eastAsia"/>
                <w:color w:val="000000"/>
                <w:kern w:val="0"/>
                <w:sz w:val="18"/>
                <w:szCs w:val="18"/>
                <w:u w:val="single"/>
              </w:rPr>
              <w:t xml:space="preserve">     </w:t>
            </w:r>
            <w:r w:rsidR="000B5EBE">
              <w:rPr>
                <w:rFonts w:ascii="华文黑体_易方达" w:eastAsia="华文黑体_易方达" w:hAnsi="华文黑体_易方达" w:cs="宋体"/>
                <w:color w:val="000000"/>
                <w:kern w:val="0"/>
                <w:sz w:val="18"/>
                <w:szCs w:val="18"/>
                <w:u w:val="single"/>
              </w:rPr>
              <w:t xml:space="preserve">     </w:t>
            </w:r>
            <w:r w:rsidR="000B5EBE" w:rsidRPr="00C74720">
              <w:rPr>
                <w:rFonts w:ascii="华文黑体_易方达" w:eastAsia="华文黑体_易方达" w:hAnsi="华文黑体_易方达" w:cs="宋体" w:hint="eastAsia"/>
                <w:color w:val="000000"/>
                <w:kern w:val="0"/>
                <w:sz w:val="18"/>
                <w:szCs w:val="18"/>
              </w:rPr>
              <w:t xml:space="preserve"> </w:t>
            </w:r>
            <w:permEnd w:id="701449458"/>
            <w:r w:rsidR="000B5EBE" w:rsidRPr="00C74720">
              <w:rPr>
                <w:rFonts w:ascii="华文黑体_易方达" w:eastAsia="华文黑体_易方达" w:hAnsi="华文黑体_易方达" w:cs="宋体" w:hint="eastAsia"/>
                <w:color w:val="000000"/>
                <w:kern w:val="0"/>
                <w:sz w:val="18"/>
                <w:szCs w:val="18"/>
              </w:rPr>
              <w:t xml:space="preserve"> </w:t>
            </w:r>
          </w:p>
          <w:p w14:paraId="329DDED9" w14:textId="1E217C52" w:rsidR="000B5EBE" w:rsidRPr="002C059C" w:rsidRDefault="0037426E" w:rsidP="0037426E">
            <w:pPr>
              <w:widowControl/>
              <w:rPr>
                <w:rFonts w:ascii="华文黑体_易方达" w:eastAsia="华文黑体_易方达" w:hAnsi="华文黑体_易方达"/>
                <w:b/>
                <w:sz w:val="18"/>
                <w:szCs w:val="18"/>
              </w:rPr>
            </w:pPr>
            <w:r w:rsidRPr="002C059C">
              <w:rPr>
                <w:rFonts w:ascii="华文黑体_易方达" w:eastAsia="华文黑体_易方达" w:hAnsi="华文黑体_易方达" w:cs="宋体"/>
                <w:b/>
                <w:color w:val="000000"/>
                <w:kern w:val="0"/>
                <w:sz w:val="18"/>
                <w:szCs w:val="18"/>
              </w:rPr>
              <w:t>2.是否</w:t>
            </w:r>
            <w:r w:rsidR="00E10223" w:rsidRPr="002C059C">
              <w:rPr>
                <w:rFonts w:ascii="华文黑体_易方达" w:eastAsia="华文黑体_易方达" w:hAnsi="华文黑体_易方达" w:cs="宋体" w:hint="eastAsia"/>
                <w:b/>
                <w:color w:val="000000"/>
                <w:kern w:val="0"/>
                <w:sz w:val="18"/>
                <w:szCs w:val="18"/>
              </w:rPr>
              <w:t>虽</w:t>
            </w:r>
            <w:r w:rsidR="00F43851" w:rsidRPr="002C059C">
              <w:rPr>
                <w:rFonts w:ascii="华文黑体_易方达" w:eastAsia="华文黑体_易方达" w:hAnsi="华文黑体_易方达" w:cs="宋体" w:hint="eastAsia"/>
                <w:b/>
                <w:color w:val="000000"/>
                <w:kern w:val="0"/>
                <w:sz w:val="18"/>
                <w:szCs w:val="18"/>
              </w:rPr>
              <w:t>不满足第</w:t>
            </w:r>
            <w:r w:rsidR="00F43851" w:rsidRPr="002C059C">
              <w:rPr>
                <w:rFonts w:ascii="华文黑体_易方达" w:eastAsia="华文黑体_易方达" w:hAnsi="华文黑体_易方达" w:cs="宋体"/>
                <w:b/>
                <w:color w:val="000000"/>
                <w:kern w:val="0"/>
                <w:sz w:val="18"/>
                <w:szCs w:val="18"/>
              </w:rPr>
              <w:t>1</w:t>
            </w:r>
            <w:r w:rsidR="00F43851" w:rsidRPr="002C059C">
              <w:rPr>
                <w:rFonts w:ascii="华文黑体_易方达" w:eastAsia="华文黑体_易方达" w:hAnsi="华文黑体_易方达" w:cs="宋体" w:hint="eastAsia"/>
                <w:b/>
                <w:color w:val="000000"/>
                <w:kern w:val="0"/>
                <w:sz w:val="18"/>
                <w:szCs w:val="18"/>
              </w:rPr>
              <w:t>项标准，但存在</w:t>
            </w:r>
            <w:r w:rsidR="00706C45" w:rsidRPr="002C059C">
              <w:rPr>
                <w:rFonts w:ascii="华文黑体_易方达" w:eastAsia="华文黑体_易方达" w:hAnsi="华文黑体_易方达" w:cs="宋体" w:hint="eastAsia"/>
                <w:b/>
                <w:color w:val="000000"/>
                <w:kern w:val="0"/>
                <w:sz w:val="18"/>
                <w:szCs w:val="18"/>
              </w:rPr>
              <w:t>最终享有</w:t>
            </w:r>
            <w:r w:rsidR="00706C45" w:rsidRPr="002C059C">
              <w:rPr>
                <w:rFonts w:ascii="华文黑体_易方达" w:eastAsia="华文黑体_易方达" w:hAnsi="华文黑体_易方达" w:cs="宋体"/>
                <w:b/>
                <w:color w:val="000000"/>
                <w:kern w:val="0"/>
                <w:sz w:val="18"/>
                <w:szCs w:val="18"/>
              </w:rPr>
              <w:t>超过25%（含）公司</w:t>
            </w:r>
            <w:r w:rsidR="00706C45" w:rsidRPr="002C059C">
              <w:rPr>
                <w:rFonts w:ascii="华文黑体_易方达" w:eastAsia="华文黑体_易方达" w:hAnsi="华文黑体_易方达" w:cs="宋体" w:hint="eastAsia"/>
                <w:b/>
                <w:color w:val="000000"/>
                <w:kern w:val="0"/>
                <w:sz w:val="18"/>
                <w:szCs w:val="18"/>
              </w:rPr>
              <w:t>收益权、</w:t>
            </w:r>
            <w:r w:rsidR="00706C45" w:rsidRPr="002C059C">
              <w:rPr>
                <w:rFonts w:ascii="华文黑体_易方达" w:eastAsia="华文黑体_易方达" w:hAnsi="华文黑体_易方达" w:cs="宋体"/>
                <w:b/>
                <w:color w:val="000000"/>
                <w:kern w:val="0"/>
                <w:sz w:val="18"/>
                <w:szCs w:val="18"/>
              </w:rPr>
              <w:t>表决权</w:t>
            </w:r>
            <w:r w:rsidR="00706C45" w:rsidRPr="002C059C">
              <w:rPr>
                <w:rFonts w:ascii="华文黑体_易方达" w:eastAsia="华文黑体_易方达" w:hAnsi="华文黑体_易方达" w:cs="宋体" w:hint="eastAsia"/>
                <w:b/>
                <w:color w:val="000000"/>
                <w:kern w:val="0"/>
                <w:sz w:val="18"/>
                <w:szCs w:val="18"/>
              </w:rPr>
              <w:t>的</w:t>
            </w:r>
            <w:r w:rsidRPr="002C059C">
              <w:rPr>
                <w:rFonts w:ascii="华文黑体_易方达" w:eastAsia="华文黑体_易方达" w:hAnsi="华文黑体_易方达" w:cs="宋体"/>
                <w:b/>
                <w:color w:val="000000"/>
                <w:kern w:val="0"/>
                <w:sz w:val="18"/>
                <w:szCs w:val="18"/>
              </w:rPr>
              <w:t>自然人</w:t>
            </w:r>
            <w:r w:rsidR="004C44A8" w:rsidRPr="002C059C">
              <w:rPr>
                <w:rFonts w:ascii="华文黑体_易方达" w:eastAsia="华文黑体_易方达" w:hAnsi="华文黑体_易方达" w:cs="宋体" w:hint="eastAsia"/>
                <w:b/>
                <w:color w:val="000000"/>
                <w:kern w:val="0"/>
                <w:sz w:val="18"/>
                <w:szCs w:val="18"/>
              </w:rPr>
              <w:t>：</w:t>
            </w:r>
            <w:permStart w:id="1675522988" w:edGrp="everyone"/>
            <w:r w:rsidRPr="002C059C">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hint="eastAsia"/>
                <w:b/>
                <w:sz w:val="18"/>
                <w:szCs w:val="18"/>
              </w:rPr>
              <w:t>是</w:t>
            </w:r>
            <w:r w:rsidRPr="002C059C">
              <w:rPr>
                <w:rFonts w:ascii="华文黑体_易方达" w:eastAsia="华文黑体_易方达" w:hAnsi="华文黑体_易方达"/>
                <w:b/>
                <w:sz w:val="18"/>
                <w:szCs w:val="18"/>
              </w:rPr>
              <w:t xml:space="preserve">  </w:t>
            </w:r>
            <w:r w:rsidRPr="002C059C">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hint="eastAsia"/>
                <w:b/>
                <w:sz w:val="18"/>
                <w:szCs w:val="18"/>
              </w:rPr>
              <w:t>否</w:t>
            </w:r>
            <w:permEnd w:id="1675522988"/>
          </w:p>
          <w:p w14:paraId="2AEB40A6" w14:textId="6593EB02" w:rsidR="008B166A" w:rsidRDefault="007A7634" w:rsidP="000B5EBE">
            <w:pPr>
              <w:widowControl/>
              <w:rPr>
                <w:rFonts w:ascii="华文黑体_易方达" w:eastAsia="华文黑体_易方达" w:hAnsi="华文黑体_易方达" w:cs="宋体"/>
                <w:color w:val="000000"/>
                <w:kern w:val="0"/>
                <w:sz w:val="18"/>
                <w:szCs w:val="18"/>
              </w:rPr>
            </w:pPr>
            <w:permStart w:id="1980658104"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CD0F07">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日</w:t>
            </w:r>
          </w:p>
          <w:p w14:paraId="6D7B05CB" w14:textId="182A5428" w:rsidR="000B5EBE" w:rsidRPr="00C74720" w:rsidRDefault="000B5EBE" w:rsidP="000B5EBE">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67DF9442" w14:textId="0D362B63" w:rsidR="0037426E" w:rsidRPr="000A2B5B" w:rsidRDefault="00EA4E09" w:rsidP="000B5EBE">
            <w:pPr>
              <w:widowControl/>
              <w:rPr>
                <w:rFonts w:ascii="华文黑体_易方达" w:eastAsia="华文黑体_易方达" w:hAnsi="华文黑体_易方达" w:cs="宋体"/>
                <w:color w:val="000000"/>
                <w:kern w:val="0"/>
                <w:sz w:val="18"/>
                <w:szCs w:val="18"/>
              </w:rPr>
            </w:pPr>
            <w:r w:rsidRPr="00EA4E09">
              <w:rPr>
                <w:rFonts w:ascii="华文黑体_易方达" w:eastAsia="华文黑体_易方达" w:hAnsi="华文黑体_易方达" w:cs="宋体" w:hint="eastAsia"/>
                <w:color w:val="000000"/>
                <w:kern w:val="0"/>
                <w:sz w:val="18"/>
                <w:szCs w:val="18"/>
              </w:rPr>
              <w:t>获得公司收益权/表决权比例（%）</w:t>
            </w:r>
            <w:r w:rsidR="000B5EBE">
              <w:rPr>
                <w:rFonts w:ascii="华文黑体_易方达" w:eastAsia="华文黑体_易方达" w:hAnsi="华文黑体_易方达" w:cs="宋体" w:hint="eastAsia"/>
                <w:color w:val="000000"/>
                <w:kern w:val="0"/>
                <w:sz w:val="18"/>
                <w:szCs w:val="18"/>
              </w:rPr>
              <w:t>：</w:t>
            </w:r>
            <w:r w:rsidR="000B5EBE" w:rsidRPr="009F5B18">
              <w:rPr>
                <w:rFonts w:ascii="华文黑体_易方达" w:eastAsia="华文黑体_易方达" w:hAnsi="华文黑体_易方达" w:cs="宋体"/>
                <w:color w:val="000000"/>
                <w:kern w:val="0"/>
                <w:sz w:val="18"/>
                <w:szCs w:val="18"/>
                <w:u w:val="single"/>
              </w:rPr>
              <w:t xml:space="preserve">           </w:t>
            </w:r>
            <w:r w:rsidR="000B5EBE" w:rsidRPr="00CD0F07">
              <w:rPr>
                <w:rFonts w:ascii="华文黑体_易方达" w:eastAsia="华文黑体_易方达" w:hAnsi="华文黑体_易方达" w:cs="宋体"/>
                <w:color w:val="000000"/>
                <w:kern w:val="0"/>
                <w:sz w:val="18"/>
                <w:szCs w:val="18"/>
              </w:rPr>
              <w:t xml:space="preserve">   </w:t>
            </w:r>
            <w:r w:rsidR="000B5EBE" w:rsidRPr="00C74720">
              <w:rPr>
                <w:rFonts w:ascii="华文黑体_易方达" w:eastAsia="华文黑体_易方达" w:hAnsi="华文黑体_易方达" w:cs="宋体" w:hint="eastAsia"/>
                <w:color w:val="000000"/>
                <w:kern w:val="0"/>
                <w:sz w:val="18"/>
                <w:szCs w:val="18"/>
              </w:rPr>
              <w:t xml:space="preserve">形成时间 </w:t>
            </w:r>
            <w:r w:rsidR="000B5EBE">
              <w:rPr>
                <w:rFonts w:ascii="华文黑体_易方达" w:eastAsia="华文黑体_易方达" w:hAnsi="华文黑体_易方达" w:cs="宋体" w:hint="eastAsia"/>
                <w:color w:val="000000"/>
                <w:kern w:val="0"/>
                <w:sz w:val="18"/>
                <w:szCs w:val="18"/>
              </w:rPr>
              <w:t>：</w:t>
            </w:r>
            <w:r w:rsidR="000B5EBE" w:rsidRPr="009F5B18">
              <w:rPr>
                <w:rFonts w:ascii="华文黑体_易方达" w:eastAsia="华文黑体_易方达" w:hAnsi="华文黑体_易方达" w:cs="宋体"/>
                <w:color w:val="000000"/>
                <w:kern w:val="0"/>
                <w:sz w:val="18"/>
                <w:szCs w:val="18"/>
                <w:u w:val="single"/>
              </w:rPr>
              <w:t xml:space="preserve">           </w:t>
            </w:r>
            <w:r w:rsidR="000B5EBE" w:rsidRPr="00CD0F07">
              <w:rPr>
                <w:rFonts w:ascii="华文黑体_易方达" w:eastAsia="华文黑体_易方达" w:hAnsi="华文黑体_易方达" w:cs="宋体"/>
                <w:color w:val="000000"/>
                <w:kern w:val="0"/>
                <w:sz w:val="18"/>
                <w:szCs w:val="18"/>
              </w:rPr>
              <w:t xml:space="preserve">   </w:t>
            </w:r>
            <w:r w:rsidR="000B5EBE" w:rsidRPr="00C74720">
              <w:rPr>
                <w:rFonts w:ascii="华文黑体_易方达" w:eastAsia="华文黑体_易方达" w:hAnsi="华文黑体_易方达" w:cs="宋体" w:hint="eastAsia"/>
                <w:color w:val="000000"/>
                <w:kern w:val="0"/>
                <w:sz w:val="18"/>
                <w:szCs w:val="18"/>
              </w:rPr>
              <w:t>终止时间（如有）</w:t>
            </w:r>
            <w:r w:rsidR="000B5EBE">
              <w:rPr>
                <w:rFonts w:ascii="华文黑体_易方达" w:eastAsia="华文黑体_易方达" w:hAnsi="华文黑体_易方达" w:cs="宋体" w:hint="eastAsia"/>
                <w:color w:val="000000"/>
                <w:kern w:val="0"/>
                <w:sz w:val="18"/>
                <w:szCs w:val="18"/>
              </w:rPr>
              <w:t>：</w:t>
            </w:r>
            <w:r w:rsidR="000B5EBE" w:rsidRPr="00CD0F07">
              <w:rPr>
                <w:rFonts w:ascii="华文黑体_易方达" w:eastAsia="华文黑体_易方达" w:hAnsi="华文黑体_易方达" w:cs="宋体" w:hint="eastAsia"/>
                <w:color w:val="000000"/>
                <w:kern w:val="0"/>
                <w:sz w:val="18"/>
                <w:szCs w:val="18"/>
                <w:u w:val="single"/>
              </w:rPr>
              <w:t xml:space="preserve">     </w:t>
            </w:r>
            <w:r w:rsidR="000B5EBE">
              <w:rPr>
                <w:rFonts w:ascii="华文黑体_易方达" w:eastAsia="华文黑体_易方达" w:hAnsi="华文黑体_易方达" w:cs="宋体"/>
                <w:color w:val="000000"/>
                <w:kern w:val="0"/>
                <w:sz w:val="18"/>
                <w:szCs w:val="18"/>
                <w:u w:val="single"/>
              </w:rPr>
              <w:t xml:space="preserve">    </w:t>
            </w:r>
            <w:permEnd w:id="1980658104"/>
            <w:r w:rsidR="000B5EBE">
              <w:rPr>
                <w:rFonts w:ascii="华文黑体_易方达" w:eastAsia="华文黑体_易方达" w:hAnsi="华文黑体_易方达" w:cs="宋体"/>
                <w:color w:val="000000"/>
                <w:kern w:val="0"/>
                <w:sz w:val="18"/>
                <w:szCs w:val="18"/>
                <w:u w:val="single"/>
              </w:rPr>
              <w:t xml:space="preserve"> </w:t>
            </w:r>
            <w:r w:rsidR="000B5EBE" w:rsidRPr="00C74720">
              <w:rPr>
                <w:rFonts w:ascii="华文黑体_易方达" w:eastAsia="华文黑体_易方达" w:hAnsi="华文黑体_易方达" w:cs="宋体" w:hint="eastAsia"/>
                <w:color w:val="000000"/>
                <w:kern w:val="0"/>
                <w:sz w:val="18"/>
                <w:szCs w:val="18"/>
              </w:rPr>
              <w:t xml:space="preserve">  </w:t>
            </w:r>
          </w:p>
          <w:p w14:paraId="2BBFF5D1" w14:textId="66B7B8AA" w:rsidR="00706C45" w:rsidRPr="002C059C" w:rsidRDefault="0037426E" w:rsidP="0037426E">
            <w:pPr>
              <w:widowControl/>
              <w:rPr>
                <w:rFonts w:ascii="华文黑体_易方达" w:eastAsia="华文黑体_易方达" w:hAnsi="华文黑体_易方达"/>
                <w:b/>
                <w:sz w:val="18"/>
                <w:szCs w:val="18"/>
              </w:rPr>
            </w:pPr>
            <w:r w:rsidRPr="002C059C">
              <w:rPr>
                <w:rFonts w:ascii="华文黑体_易方达" w:eastAsia="华文黑体_易方达" w:hAnsi="华文黑体_易方达" w:cs="宋体"/>
                <w:b/>
                <w:color w:val="000000"/>
                <w:kern w:val="0"/>
                <w:sz w:val="18"/>
                <w:szCs w:val="18"/>
              </w:rPr>
              <w:t>3.</w:t>
            </w:r>
            <w:r w:rsidR="00706C45" w:rsidRPr="002C059C">
              <w:rPr>
                <w:rFonts w:ascii="华文黑体_易方达" w:eastAsia="华文黑体_易方达" w:hAnsi="华文黑体_易方达" w:cs="宋体" w:hint="eastAsia"/>
                <w:b/>
                <w:color w:val="000000"/>
                <w:kern w:val="0"/>
                <w:sz w:val="18"/>
                <w:szCs w:val="18"/>
              </w:rPr>
              <w:t>是否</w:t>
            </w:r>
            <w:r w:rsidR="00E10223" w:rsidRPr="002C059C">
              <w:rPr>
                <w:rFonts w:ascii="华文黑体_易方达" w:eastAsia="华文黑体_易方达" w:hAnsi="华文黑体_易方达" w:cs="宋体" w:hint="eastAsia"/>
                <w:b/>
                <w:color w:val="000000"/>
                <w:kern w:val="0"/>
                <w:sz w:val="18"/>
                <w:szCs w:val="18"/>
              </w:rPr>
              <w:t>虽</w:t>
            </w:r>
            <w:r w:rsidR="00F43851" w:rsidRPr="002C059C">
              <w:rPr>
                <w:rFonts w:ascii="华文黑体_易方达" w:eastAsia="华文黑体_易方达" w:hAnsi="华文黑体_易方达" w:cs="宋体" w:hint="eastAsia"/>
                <w:b/>
                <w:color w:val="000000"/>
                <w:kern w:val="0"/>
                <w:sz w:val="18"/>
                <w:szCs w:val="18"/>
              </w:rPr>
              <w:t>不满足第</w:t>
            </w:r>
            <w:r w:rsidR="00F43851" w:rsidRPr="002C059C">
              <w:rPr>
                <w:rFonts w:ascii="华文黑体_易方达" w:eastAsia="华文黑体_易方达" w:hAnsi="华文黑体_易方达" w:cs="宋体"/>
                <w:b/>
                <w:color w:val="000000"/>
                <w:kern w:val="0"/>
                <w:sz w:val="18"/>
                <w:szCs w:val="18"/>
              </w:rPr>
              <w:t>1</w:t>
            </w:r>
            <w:r w:rsidR="00F43851" w:rsidRPr="002C059C">
              <w:rPr>
                <w:rFonts w:ascii="华文黑体_易方达" w:eastAsia="华文黑体_易方达" w:hAnsi="华文黑体_易方达" w:cs="宋体" w:hint="eastAsia"/>
                <w:b/>
                <w:color w:val="000000"/>
                <w:kern w:val="0"/>
                <w:sz w:val="18"/>
                <w:szCs w:val="18"/>
              </w:rPr>
              <w:t>项标准，但存在</w:t>
            </w:r>
            <w:r w:rsidR="00706C45" w:rsidRPr="002C059C">
              <w:rPr>
                <w:rFonts w:ascii="华文黑体_易方达" w:eastAsia="华文黑体_易方达" w:hAnsi="华文黑体_易方达" w:cs="宋体" w:hint="eastAsia"/>
                <w:b/>
                <w:color w:val="000000"/>
                <w:kern w:val="0"/>
                <w:sz w:val="18"/>
                <w:szCs w:val="18"/>
              </w:rPr>
              <w:t>单独或者联合对公司进行实际控制的</w:t>
            </w:r>
            <w:r w:rsidR="00706C45" w:rsidRPr="002C059C">
              <w:rPr>
                <w:rFonts w:ascii="华文黑体_易方达" w:eastAsia="华文黑体_易方达" w:hAnsi="华文黑体_易方达" w:cs="宋体"/>
                <w:b/>
                <w:color w:val="000000"/>
                <w:kern w:val="0"/>
                <w:sz w:val="18"/>
                <w:szCs w:val="18"/>
              </w:rPr>
              <w:t>自然人</w:t>
            </w:r>
            <w:r w:rsidR="004C44A8" w:rsidRPr="002C059C">
              <w:rPr>
                <w:rFonts w:ascii="华文黑体_易方达" w:eastAsia="华文黑体_易方达" w:hAnsi="华文黑体_易方达" w:cs="宋体" w:hint="eastAsia"/>
                <w:b/>
                <w:color w:val="000000"/>
                <w:kern w:val="0"/>
                <w:sz w:val="18"/>
                <w:szCs w:val="18"/>
              </w:rPr>
              <w:t>：</w:t>
            </w:r>
            <w:permStart w:id="268719049" w:edGrp="everyone"/>
            <w:r w:rsidR="004C44A8" w:rsidRPr="002C059C">
              <w:rPr>
                <w:rFonts w:ascii="华文黑体_易方达" w:eastAsia="华文黑体_易方达" w:hAnsi="华文黑体_易方达" w:cs="宋体" w:hint="eastAsia"/>
                <w:b/>
                <w:color w:val="000000"/>
                <w:kern w:val="0"/>
                <w:sz w:val="18"/>
                <w:szCs w:val="18"/>
              </w:rPr>
              <w:t>□</w:t>
            </w:r>
            <w:r w:rsidR="004C44A8" w:rsidRPr="002C059C">
              <w:rPr>
                <w:rFonts w:ascii="华文黑体_易方达" w:eastAsia="华文黑体_易方达" w:hAnsi="华文黑体_易方达" w:cs="宋体"/>
                <w:b/>
                <w:color w:val="000000"/>
                <w:kern w:val="0"/>
                <w:sz w:val="18"/>
                <w:szCs w:val="18"/>
              </w:rPr>
              <w:t xml:space="preserve"> </w:t>
            </w:r>
            <w:r w:rsidR="004C44A8" w:rsidRPr="002C059C">
              <w:rPr>
                <w:rFonts w:ascii="华文黑体_易方达" w:eastAsia="华文黑体_易方达" w:hAnsi="华文黑体_易方达" w:hint="eastAsia"/>
                <w:b/>
                <w:sz w:val="18"/>
                <w:szCs w:val="18"/>
              </w:rPr>
              <w:t>是</w:t>
            </w:r>
            <w:r w:rsidR="004C44A8" w:rsidRPr="002C059C">
              <w:rPr>
                <w:rFonts w:ascii="华文黑体_易方达" w:eastAsia="华文黑体_易方达" w:hAnsi="华文黑体_易方达"/>
                <w:b/>
                <w:sz w:val="18"/>
                <w:szCs w:val="18"/>
              </w:rPr>
              <w:t xml:space="preserve">  </w:t>
            </w:r>
            <w:r w:rsidR="004C44A8" w:rsidRPr="002C059C">
              <w:rPr>
                <w:rFonts w:ascii="华文黑体_易方达" w:eastAsia="华文黑体_易方达" w:hAnsi="华文黑体_易方达" w:cs="宋体" w:hint="eastAsia"/>
                <w:b/>
                <w:color w:val="000000"/>
                <w:kern w:val="0"/>
                <w:sz w:val="18"/>
                <w:szCs w:val="18"/>
              </w:rPr>
              <w:t>□</w:t>
            </w:r>
            <w:r w:rsidR="004C44A8" w:rsidRPr="002C059C">
              <w:rPr>
                <w:rFonts w:ascii="华文黑体_易方达" w:eastAsia="华文黑体_易方达" w:hAnsi="华文黑体_易方达" w:cs="宋体"/>
                <w:b/>
                <w:color w:val="000000"/>
                <w:kern w:val="0"/>
                <w:sz w:val="18"/>
                <w:szCs w:val="18"/>
              </w:rPr>
              <w:t xml:space="preserve"> </w:t>
            </w:r>
            <w:r w:rsidR="004C44A8" w:rsidRPr="002C059C">
              <w:rPr>
                <w:rFonts w:ascii="华文黑体_易方达" w:eastAsia="华文黑体_易方达" w:hAnsi="华文黑体_易方达" w:hint="eastAsia"/>
                <w:b/>
                <w:sz w:val="18"/>
                <w:szCs w:val="18"/>
              </w:rPr>
              <w:t>否</w:t>
            </w:r>
            <w:permEnd w:id="268719049"/>
          </w:p>
          <w:p w14:paraId="6B8DAABA" w14:textId="69C2E2F9" w:rsidR="008B166A" w:rsidRDefault="007A7634" w:rsidP="00EA4E09">
            <w:pPr>
              <w:widowControl/>
              <w:rPr>
                <w:rFonts w:ascii="华文黑体_易方达" w:eastAsia="华文黑体_易方达" w:hAnsi="华文黑体_易方达" w:cs="宋体"/>
                <w:color w:val="000000"/>
                <w:kern w:val="0"/>
                <w:sz w:val="18"/>
                <w:szCs w:val="18"/>
              </w:rPr>
            </w:pPr>
            <w:permStart w:id="1442584272"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CD0F07">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日</w:t>
            </w:r>
          </w:p>
          <w:p w14:paraId="12E7882A" w14:textId="6539845F" w:rsidR="00EA4E09" w:rsidRPr="00C74720" w:rsidRDefault="00EA4E09" w:rsidP="00EA4E09">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350B707F" w14:textId="518685B3" w:rsidR="00EA4E09" w:rsidRDefault="00EA4E09" w:rsidP="00EA4E09">
            <w:pPr>
              <w:widowControl/>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实际控制方式：</w:t>
            </w:r>
            <w:r w:rsidRPr="00EA4E09">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hint="eastAsia"/>
                <w:color w:val="000000"/>
                <w:kern w:val="0"/>
                <w:sz w:val="18"/>
                <w:szCs w:val="18"/>
              </w:rPr>
              <w:t>协议约定形式</w:t>
            </w:r>
            <w:r>
              <w:rPr>
                <w:rFonts w:ascii="华文黑体_易方达" w:eastAsia="华文黑体_易方达" w:hAnsi="华文黑体_易方达" w:cs="宋体" w:hint="eastAsia"/>
                <w:color w:val="000000"/>
                <w:kern w:val="0"/>
                <w:sz w:val="18"/>
                <w:szCs w:val="18"/>
              </w:rPr>
              <w:t xml:space="preserve"> </w:t>
            </w:r>
            <w:r w:rsidRPr="00EA4E09">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hint="eastAsia"/>
                <w:color w:val="000000"/>
                <w:kern w:val="0"/>
                <w:sz w:val="18"/>
                <w:szCs w:val="18"/>
              </w:rPr>
              <w:t>其他形式：</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00F40468" w:rsidRPr="00CD0F07">
              <w:rPr>
                <w:rFonts w:ascii="华文黑体_易方达" w:eastAsia="华文黑体_易方达" w:hAnsi="华文黑体_易方达" w:hint="eastAsia"/>
                <w:sz w:val="18"/>
                <w:szCs w:val="18"/>
              </w:rPr>
              <w:t>实施实际控制的内容</w:t>
            </w:r>
            <w:r w:rsidR="00F40468">
              <w:rPr>
                <w:rFonts w:ascii="华文黑体_易方达" w:eastAsia="华文黑体_易方达" w:hAnsi="华文黑体_易方达" w:hint="eastAsia"/>
                <w:sz w:val="18"/>
                <w:szCs w:val="18"/>
              </w:rPr>
              <w:t>（多选项）</w:t>
            </w:r>
            <w:r w:rsidR="00F40468" w:rsidRPr="00CD0F07">
              <w:rPr>
                <w:rFonts w:ascii="华文黑体_易方达" w:eastAsia="华文黑体_易方达" w:hAnsi="华文黑体_易方达" w:hint="eastAsia"/>
                <w:sz w:val="18"/>
                <w:szCs w:val="18"/>
              </w:rPr>
              <w:t>：</w:t>
            </w:r>
            <w:r w:rsidR="00F40468" w:rsidRPr="00CD0F07">
              <w:rPr>
                <w:rFonts w:ascii="华文黑体_易方达" w:eastAsia="华文黑体_易方达" w:hAnsi="华文黑体_易方达" w:cs="宋体" w:hint="eastAsia"/>
                <w:b/>
                <w:color w:val="000000"/>
                <w:kern w:val="0"/>
                <w:sz w:val="18"/>
                <w:szCs w:val="18"/>
              </w:rPr>
              <w:t>□</w:t>
            </w:r>
            <w:r w:rsidR="00F40468" w:rsidRPr="00CD0F07">
              <w:rPr>
                <w:rFonts w:ascii="华文黑体_易方达" w:eastAsia="华文黑体_易方达" w:hAnsi="华文黑体_易方达" w:hint="eastAsia"/>
                <w:sz w:val="18"/>
                <w:szCs w:val="18"/>
              </w:rPr>
              <w:t>决定法定代表人、董事、监事、高级管理人员的任免</w:t>
            </w:r>
            <w:r w:rsidR="00F40468">
              <w:rPr>
                <w:rFonts w:ascii="华文黑体_易方达" w:eastAsia="华文黑体_易方达" w:hAnsi="华文黑体_易方达" w:hint="eastAsia"/>
                <w:sz w:val="18"/>
                <w:szCs w:val="18"/>
              </w:rPr>
              <w:t>；</w:t>
            </w:r>
            <w:r w:rsidR="00F40468" w:rsidRPr="00CD0F07">
              <w:rPr>
                <w:rFonts w:ascii="华文黑体_易方达" w:eastAsia="华文黑体_易方达" w:hAnsi="华文黑体_易方达" w:cs="宋体" w:hint="eastAsia"/>
                <w:b/>
                <w:color w:val="000000"/>
                <w:kern w:val="0"/>
                <w:sz w:val="18"/>
                <w:szCs w:val="18"/>
              </w:rPr>
              <w:t>□</w:t>
            </w:r>
            <w:r w:rsidR="00F40468" w:rsidRPr="00CD0F07">
              <w:rPr>
                <w:rFonts w:ascii="华文黑体_易方达" w:eastAsia="华文黑体_易方达" w:hAnsi="华文黑体_易方达" w:hint="eastAsia"/>
                <w:sz w:val="18"/>
                <w:szCs w:val="18"/>
              </w:rPr>
              <w:t>决定公司重大经营、管理决策的制定或者执行</w:t>
            </w:r>
            <w:r w:rsidR="00F40468">
              <w:rPr>
                <w:rFonts w:ascii="华文黑体_易方达" w:eastAsia="华文黑体_易方达" w:hAnsi="华文黑体_易方达" w:hint="eastAsia"/>
                <w:sz w:val="18"/>
                <w:szCs w:val="18"/>
              </w:rPr>
              <w:t>；</w:t>
            </w:r>
            <w:r w:rsidR="00F40468" w:rsidRPr="00CD0F07">
              <w:rPr>
                <w:rFonts w:ascii="华文黑体_易方达" w:eastAsia="华文黑体_易方达" w:hAnsi="华文黑体_易方达" w:cs="宋体" w:hint="eastAsia"/>
                <w:b/>
                <w:color w:val="000000"/>
                <w:kern w:val="0"/>
                <w:sz w:val="18"/>
                <w:szCs w:val="18"/>
              </w:rPr>
              <w:t>□</w:t>
            </w:r>
            <w:r w:rsidR="00F40468" w:rsidRPr="00CD0F07">
              <w:rPr>
                <w:rFonts w:ascii="华文黑体_易方达" w:eastAsia="华文黑体_易方达" w:hAnsi="华文黑体_易方达" w:hint="eastAsia"/>
                <w:sz w:val="18"/>
                <w:szCs w:val="18"/>
              </w:rPr>
              <w:t>决定公司的财务收支</w:t>
            </w:r>
            <w:r w:rsidR="00F40468">
              <w:rPr>
                <w:rFonts w:ascii="华文黑体_易方达" w:eastAsia="华文黑体_易方达" w:hAnsi="华文黑体_易方达" w:hint="eastAsia"/>
                <w:sz w:val="18"/>
                <w:szCs w:val="18"/>
              </w:rPr>
              <w:t>；</w:t>
            </w:r>
            <w:r w:rsidR="00F40468" w:rsidRPr="00CD0F07">
              <w:rPr>
                <w:rFonts w:ascii="华文黑体_易方达" w:eastAsia="华文黑体_易方达" w:hAnsi="华文黑体_易方达" w:cs="宋体" w:hint="eastAsia"/>
                <w:b/>
                <w:color w:val="000000"/>
                <w:kern w:val="0"/>
                <w:sz w:val="18"/>
                <w:szCs w:val="18"/>
              </w:rPr>
              <w:t>□</w:t>
            </w:r>
            <w:r w:rsidR="00F40468" w:rsidRPr="00CD0F07">
              <w:rPr>
                <w:rFonts w:ascii="华文黑体_易方达" w:eastAsia="华文黑体_易方达" w:hAnsi="华文黑体_易方达" w:hint="eastAsia"/>
                <w:sz w:val="18"/>
                <w:szCs w:val="18"/>
              </w:rPr>
              <w:t>长期实际支配使用重要资产或者主要资金</w:t>
            </w:r>
            <w:r w:rsidR="00F40468">
              <w:rPr>
                <w:rFonts w:ascii="华文黑体_易方达" w:eastAsia="华文黑体_易方达" w:hAnsi="华文黑体_易方达" w:hint="eastAsia"/>
                <w:sz w:val="18"/>
                <w:szCs w:val="18"/>
              </w:rPr>
              <w:t xml:space="preserve"> </w:t>
            </w:r>
            <w:r w:rsidR="00F40468">
              <w:rPr>
                <w:rFonts w:ascii="华文黑体_易方达" w:eastAsia="华文黑体_易方达" w:hAnsi="华文黑体_易方达"/>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形成时间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终止时间（如有）</w:t>
            </w:r>
            <w:r>
              <w:rPr>
                <w:rFonts w:ascii="华文黑体_易方达" w:eastAsia="华文黑体_易方达" w:hAnsi="华文黑体_易方达" w:cs="宋体" w:hint="eastAsia"/>
                <w:color w:val="000000"/>
                <w:kern w:val="0"/>
                <w:sz w:val="18"/>
                <w:szCs w:val="18"/>
              </w:rPr>
              <w:t>：</w:t>
            </w:r>
            <w:r w:rsidRPr="00CD0F07">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74720">
              <w:rPr>
                <w:rFonts w:ascii="华文黑体_易方达" w:eastAsia="华文黑体_易方达" w:hAnsi="华文黑体_易方达" w:cs="宋体" w:hint="eastAsia"/>
                <w:color w:val="000000"/>
                <w:kern w:val="0"/>
                <w:sz w:val="18"/>
                <w:szCs w:val="18"/>
              </w:rPr>
              <w:t xml:space="preserve">  </w:t>
            </w:r>
          </w:p>
          <w:permEnd w:id="1442584272"/>
          <w:p w14:paraId="33F6DD6C" w14:textId="3F9333E6" w:rsidR="0099466A" w:rsidRDefault="004C44A8" w:rsidP="00617ED9">
            <w:pPr>
              <w:widowControl/>
              <w:rPr>
                <w:rFonts w:ascii="华文黑体_易方达" w:eastAsia="华文黑体_易方达" w:hAnsi="华文黑体_易方达"/>
                <w:b/>
                <w:sz w:val="18"/>
                <w:szCs w:val="18"/>
              </w:rPr>
            </w:pPr>
            <w:r w:rsidRPr="002C059C">
              <w:rPr>
                <w:rFonts w:ascii="华文黑体_易方达" w:eastAsia="华文黑体_易方达" w:hAnsi="华文黑体_易方达" w:cs="宋体"/>
                <w:b/>
                <w:color w:val="000000"/>
                <w:kern w:val="0"/>
                <w:sz w:val="18"/>
                <w:szCs w:val="18"/>
              </w:rPr>
              <w:t>4.</w:t>
            </w:r>
            <w:r w:rsidRPr="002C059C">
              <w:rPr>
                <w:rFonts w:ascii="华文黑体_易方达" w:eastAsia="华文黑体_易方达" w:hAnsi="华文黑体_易方达" w:cs="宋体" w:hint="eastAsia"/>
                <w:b/>
                <w:color w:val="000000"/>
                <w:kern w:val="0"/>
                <w:sz w:val="18"/>
                <w:szCs w:val="18"/>
              </w:rPr>
              <w:t>是否不存在上述第</w:t>
            </w:r>
            <w:r w:rsidRPr="002C059C">
              <w:rPr>
                <w:rFonts w:ascii="华文黑体_易方达" w:eastAsia="华文黑体_易方达" w:hAnsi="华文黑体_易方达" w:cs="宋体"/>
                <w:b/>
                <w:color w:val="000000"/>
                <w:kern w:val="0"/>
                <w:sz w:val="18"/>
                <w:szCs w:val="18"/>
              </w:rPr>
              <w:t>1至第3</w:t>
            </w:r>
            <w:r w:rsidRPr="002C059C">
              <w:rPr>
                <w:rFonts w:ascii="华文黑体_易方达" w:eastAsia="华文黑体_易方达" w:hAnsi="华文黑体_易方达" w:cs="宋体" w:hint="eastAsia"/>
                <w:b/>
                <w:color w:val="000000"/>
                <w:kern w:val="0"/>
                <w:sz w:val="18"/>
                <w:szCs w:val="18"/>
              </w:rPr>
              <w:t>项的自然人，将负责日常经营管理的人员认定为受益所有人：</w:t>
            </w:r>
            <w:permStart w:id="1068793825" w:edGrp="everyone"/>
            <w:r w:rsidRPr="002C059C">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hint="eastAsia"/>
                <w:b/>
                <w:sz w:val="18"/>
                <w:szCs w:val="18"/>
              </w:rPr>
              <w:t>是</w:t>
            </w:r>
            <w:r w:rsidRPr="002C059C">
              <w:rPr>
                <w:rFonts w:ascii="华文黑体_易方达" w:eastAsia="华文黑体_易方达" w:hAnsi="华文黑体_易方达"/>
                <w:b/>
                <w:sz w:val="18"/>
                <w:szCs w:val="18"/>
              </w:rPr>
              <w:t xml:space="preserve">  </w:t>
            </w:r>
            <w:r w:rsidRPr="002C059C">
              <w:rPr>
                <w:rFonts w:ascii="华文黑体_易方达" w:eastAsia="华文黑体_易方达" w:hAnsi="华文黑体_易方达" w:cs="宋体" w:hint="eastAsia"/>
                <w:b/>
                <w:color w:val="000000"/>
                <w:kern w:val="0"/>
                <w:sz w:val="18"/>
                <w:szCs w:val="18"/>
              </w:rPr>
              <w:t>□</w:t>
            </w:r>
            <w:r w:rsidRPr="002C059C">
              <w:rPr>
                <w:rFonts w:ascii="华文黑体_易方达" w:eastAsia="华文黑体_易方达" w:hAnsi="华文黑体_易方达" w:cs="宋体"/>
                <w:b/>
                <w:color w:val="000000"/>
                <w:kern w:val="0"/>
                <w:sz w:val="18"/>
                <w:szCs w:val="18"/>
              </w:rPr>
              <w:t xml:space="preserve"> </w:t>
            </w:r>
            <w:r w:rsidRPr="002C059C">
              <w:rPr>
                <w:rFonts w:ascii="华文黑体_易方达" w:eastAsia="华文黑体_易方达" w:hAnsi="华文黑体_易方达" w:hint="eastAsia"/>
                <w:b/>
                <w:sz w:val="18"/>
                <w:szCs w:val="18"/>
              </w:rPr>
              <w:t>否</w:t>
            </w:r>
            <w:permEnd w:id="1068793825"/>
          </w:p>
          <w:p w14:paraId="516642C4" w14:textId="77777777" w:rsidR="008B166A" w:rsidRDefault="007A7634" w:rsidP="00F40468">
            <w:pPr>
              <w:widowControl/>
              <w:rPr>
                <w:rFonts w:ascii="华文黑体_易方达" w:eastAsia="华文黑体_易方达" w:hAnsi="华文黑体_易方达" w:cs="宋体"/>
                <w:color w:val="000000"/>
                <w:kern w:val="0"/>
                <w:sz w:val="18"/>
                <w:szCs w:val="18"/>
              </w:rPr>
            </w:pPr>
            <w:permStart w:id="569573512"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CD0F07">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日</w:t>
            </w:r>
          </w:p>
          <w:p w14:paraId="24E893BD" w14:textId="790BB687" w:rsidR="00F40468" w:rsidRPr="00C74720" w:rsidRDefault="00F40468" w:rsidP="00F40468">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0D3AD420" w14:textId="2EE1ECBA" w:rsidR="00F40468" w:rsidRDefault="00F40468" w:rsidP="00F40468">
            <w:pPr>
              <w:widowControl/>
              <w:rPr>
                <w:rFonts w:ascii="华文黑体_易方达" w:eastAsia="华文黑体_易方达" w:hAnsi="华文黑体_易方达" w:cs="宋体"/>
                <w:color w:val="000000"/>
                <w:kern w:val="0"/>
                <w:sz w:val="18"/>
                <w:szCs w:val="18"/>
                <w:u w:val="single"/>
              </w:rPr>
            </w:pPr>
            <w:r>
              <w:rPr>
                <w:rFonts w:ascii="华文黑体_易方达" w:eastAsia="华文黑体_易方达" w:hAnsi="华文黑体_易方达" w:cs="宋体" w:hint="eastAsia"/>
                <w:color w:val="000000"/>
                <w:kern w:val="0"/>
                <w:sz w:val="18"/>
                <w:szCs w:val="18"/>
              </w:rPr>
              <w:t>人员职务：</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形成时间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终止时间（如有）</w:t>
            </w:r>
            <w:r>
              <w:rPr>
                <w:rFonts w:ascii="华文黑体_易方达" w:eastAsia="华文黑体_易方达" w:hAnsi="华文黑体_易方达" w:cs="宋体" w:hint="eastAsia"/>
                <w:color w:val="000000"/>
                <w:kern w:val="0"/>
                <w:sz w:val="18"/>
                <w:szCs w:val="18"/>
              </w:rPr>
              <w:t>：</w:t>
            </w:r>
            <w:r w:rsidR="007A7634" w:rsidRPr="00CD0F07">
              <w:rPr>
                <w:rFonts w:ascii="华文黑体_易方达" w:eastAsia="华文黑体_易方达" w:hAnsi="华文黑体_易方达" w:cs="宋体" w:hint="eastAsia"/>
                <w:color w:val="000000"/>
                <w:kern w:val="0"/>
                <w:sz w:val="18"/>
                <w:szCs w:val="18"/>
                <w:u w:val="single"/>
              </w:rPr>
              <w:t xml:space="preserve">     </w:t>
            </w:r>
            <w:r w:rsidR="007A7634">
              <w:rPr>
                <w:rFonts w:ascii="华文黑体_易方达" w:eastAsia="华文黑体_易方达" w:hAnsi="华文黑体_易方达" w:cs="宋体"/>
                <w:color w:val="000000"/>
                <w:kern w:val="0"/>
                <w:sz w:val="18"/>
                <w:szCs w:val="18"/>
                <w:u w:val="single"/>
              </w:rPr>
              <w:t xml:space="preserve">     </w:t>
            </w:r>
            <w:r w:rsidR="007A7634" w:rsidRPr="00C74720">
              <w:rPr>
                <w:rFonts w:ascii="华文黑体_易方达" w:eastAsia="华文黑体_易方达" w:hAnsi="华文黑体_易方达" w:cs="宋体" w:hint="eastAsia"/>
                <w:color w:val="000000"/>
                <w:kern w:val="0"/>
                <w:sz w:val="18"/>
                <w:szCs w:val="18"/>
              </w:rPr>
              <w:t xml:space="preserve">  </w:t>
            </w:r>
          </w:p>
          <w:permEnd w:id="569573512"/>
          <w:p w14:paraId="073B3984" w14:textId="314C8FBF" w:rsidR="0037426E" w:rsidRDefault="00E10223">
            <w:pPr>
              <w:widowControl/>
              <w:rPr>
                <w:rFonts w:ascii="华文黑体_易方达" w:eastAsia="华文黑体_易方达" w:hAnsi="华文黑体_易方达" w:cs="宋体"/>
                <w:color w:val="000000"/>
                <w:kern w:val="0"/>
                <w:sz w:val="18"/>
                <w:szCs w:val="18"/>
              </w:rPr>
            </w:pPr>
            <w:r w:rsidRPr="002C059C">
              <w:rPr>
                <w:rFonts w:ascii="华文黑体_易方达" w:eastAsia="华文黑体_易方达" w:hAnsi="华文黑体_易方达"/>
                <w:b/>
                <w:sz w:val="18"/>
                <w:szCs w:val="18"/>
              </w:rPr>
              <w:t>5.</w:t>
            </w:r>
            <w:r w:rsidR="00124365" w:rsidRPr="002C059C">
              <w:rPr>
                <w:rFonts w:ascii="华文黑体_易方达" w:eastAsia="华文黑体_易方达" w:hAnsi="华文黑体_易方达" w:hint="eastAsia"/>
                <w:b/>
                <w:sz w:val="18"/>
                <w:szCs w:val="18"/>
              </w:rPr>
              <w:t>如</w:t>
            </w:r>
            <w:r w:rsidR="0099466A" w:rsidRPr="002C059C">
              <w:rPr>
                <w:rFonts w:ascii="华文黑体_易方达" w:eastAsia="华文黑体_易方达" w:hAnsi="华文黑体_易方达" w:hint="eastAsia"/>
                <w:b/>
                <w:sz w:val="18"/>
                <w:szCs w:val="18"/>
              </w:rPr>
              <w:t>为外国公司分支机构或</w:t>
            </w:r>
            <w:r w:rsidR="0099466A" w:rsidRPr="002C059C">
              <w:rPr>
                <w:rFonts w:ascii="华文黑体_易方达" w:eastAsia="华文黑体_易方达" w:hAnsi="华文黑体_易方达" w:cs="宋体" w:hint="eastAsia"/>
                <w:b/>
                <w:color w:val="000000"/>
                <w:kern w:val="0"/>
                <w:sz w:val="18"/>
                <w:szCs w:val="18"/>
              </w:rPr>
              <w:t>外国企业常驻代表机构，还</w:t>
            </w:r>
            <w:r w:rsidR="00124365" w:rsidRPr="002C059C">
              <w:rPr>
                <w:rFonts w:ascii="华文黑体_易方达" w:eastAsia="华文黑体_易方达" w:hAnsi="华文黑体_易方达" w:cs="宋体" w:hint="eastAsia"/>
                <w:b/>
                <w:color w:val="000000"/>
                <w:kern w:val="0"/>
                <w:sz w:val="18"/>
                <w:szCs w:val="18"/>
              </w:rPr>
              <w:t>应</w:t>
            </w:r>
            <w:r w:rsidR="0099466A" w:rsidRPr="002C059C">
              <w:rPr>
                <w:rFonts w:ascii="华文黑体_易方达" w:eastAsia="华文黑体_易方达" w:hAnsi="华文黑体_易方达" w:cs="宋体" w:hint="eastAsia"/>
                <w:b/>
                <w:color w:val="000000"/>
                <w:kern w:val="0"/>
                <w:sz w:val="18"/>
                <w:szCs w:val="18"/>
              </w:rPr>
              <w:t>将</w:t>
            </w:r>
            <w:r w:rsidR="00476404">
              <w:rPr>
                <w:rFonts w:ascii="华文黑体_易方达" w:eastAsia="华文黑体_易方达" w:hAnsi="华文黑体_易方达" w:cs="宋体" w:hint="eastAsia"/>
                <w:b/>
                <w:color w:val="000000"/>
                <w:kern w:val="0"/>
                <w:sz w:val="18"/>
                <w:szCs w:val="18"/>
              </w:rPr>
              <w:t>本</w:t>
            </w:r>
            <w:r w:rsidRPr="002C059C">
              <w:rPr>
                <w:rFonts w:ascii="华文黑体_易方达" w:eastAsia="华文黑体_易方达" w:hAnsi="华文黑体_易方达" w:cs="宋体" w:hint="eastAsia"/>
                <w:b/>
                <w:color w:val="000000"/>
                <w:kern w:val="0"/>
                <w:sz w:val="18"/>
                <w:szCs w:val="18"/>
              </w:rPr>
              <w:t>分支</w:t>
            </w:r>
            <w:r w:rsidR="0099466A" w:rsidRPr="002C059C">
              <w:rPr>
                <w:rFonts w:ascii="华文黑体_易方达" w:eastAsia="华文黑体_易方达" w:hAnsi="华文黑体_易方达" w:cs="宋体" w:hint="eastAsia"/>
                <w:b/>
                <w:color w:val="000000"/>
                <w:kern w:val="0"/>
                <w:sz w:val="18"/>
                <w:szCs w:val="18"/>
              </w:rPr>
              <w:t>机构的至少一名高级管理人员</w:t>
            </w:r>
            <w:r w:rsidR="00476404">
              <w:rPr>
                <w:rFonts w:ascii="华文黑体_易方达" w:eastAsia="华文黑体_易方达" w:hAnsi="华文黑体_易方达" w:cs="宋体" w:hint="eastAsia"/>
                <w:b/>
                <w:color w:val="000000"/>
                <w:kern w:val="0"/>
                <w:sz w:val="18"/>
                <w:szCs w:val="18"/>
              </w:rPr>
              <w:t>，</w:t>
            </w:r>
            <w:r w:rsidR="008B166A">
              <w:rPr>
                <w:rFonts w:ascii="华文黑体_易方达" w:eastAsia="华文黑体_易方达" w:hAnsi="华文黑体_易方达" w:cs="宋体" w:hint="eastAsia"/>
                <w:b/>
                <w:color w:val="000000"/>
                <w:kern w:val="0"/>
                <w:sz w:val="18"/>
                <w:szCs w:val="18"/>
              </w:rPr>
              <w:t>或</w:t>
            </w:r>
            <w:r w:rsidR="00476404" w:rsidRPr="00CD0F07">
              <w:rPr>
                <w:rFonts w:ascii="华文黑体_易方达" w:eastAsia="华文黑体_易方达" w:hAnsi="华文黑体_易方达" w:cs="宋体" w:hint="eastAsia"/>
                <w:b/>
                <w:color w:val="000000"/>
                <w:kern w:val="0"/>
                <w:sz w:val="18"/>
                <w:szCs w:val="18"/>
              </w:rPr>
              <w:t>外国企业常驻代表机构</w:t>
            </w:r>
            <w:r w:rsidR="00476404">
              <w:rPr>
                <w:rFonts w:ascii="华文黑体_易方达" w:eastAsia="华文黑体_易方达" w:hAnsi="华文黑体_易方达" w:cs="宋体" w:hint="eastAsia"/>
                <w:b/>
                <w:color w:val="000000"/>
                <w:kern w:val="0"/>
                <w:sz w:val="18"/>
                <w:szCs w:val="18"/>
              </w:rPr>
              <w:t>的</w:t>
            </w:r>
            <w:r w:rsidR="008B166A" w:rsidRPr="008B166A">
              <w:rPr>
                <w:rFonts w:ascii="华文黑体_易方达" w:eastAsia="华文黑体_易方达" w:hAnsi="华文黑体_易方达" w:cs="宋体" w:hint="eastAsia"/>
                <w:b/>
                <w:color w:val="000000"/>
                <w:kern w:val="0"/>
                <w:sz w:val="18"/>
                <w:szCs w:val="18"/>
              </w:rPr>
              <w:t>授权代表人员信息</w:t>
            </w:r>
            <w:r w:rsidR="0099466A" w:rsidRPr="002C059C">
              <w:rPr>
                <w:rFonts w:ascii="华文黑体_易方达" w:eastAsia="华文黑体_易方达" w:hAnsi="华文黑体_易方达" w:cs="宋体" w:hint="eastAsia"/>
                <w:b/>
                <w:color w:val="000000"/>
                <w:kern w:val="0"/>
                <w:sz w:val="18"/>
                <w:szCs w:val="18"/>
              </w:rPr>
              <w:t>认定为受益所有人</w:t>
            </w:r>
            <w:r w:rsidR="00124365" w:rsidRPr="002C059C">
              <w:rPr>
                <w:rFonts w:ascii="华文黑体_易方达" w:eastAsia="华文黑体_易方达" w:hAnsi="华文黑体_易方达" w:cs="宋体" w:hint="eastAsia"/>
                <w:b/>
                <w:color w:val="000000"/>
                <w:kern w:val="0"/>
                <w:sz w:val="18"/>
                <w:szCs w:val="18"/>
              </w:rPr>
              <w:t>。</w:t>
            </w:r>
          </w:p>
          <w:p w14:paraId="6A31B18B" w14:textId="77777777" w:rsidR="008B166A" w:rsidRDefault="007A7634" w:rsidP="00E10223">
            <w:pPr>
              <w:widowControl/>
              <w:rPr>
                <w:rFonts w:ascii="华文黑体_易方达" w:eastAsia="华文黑体_易方达" w:hAnsi="华文黑体_易方达" w:cs="宋体"/>
                <w:color w:val="000000"/>
                <w:kern w:val="0"/>
                <w:sz w:val="18"/>
                <w:szCs w:val="18"/>
              </w:rPr>
            </w:pPr>
            <w:permStart w:id="1158178200" w:edGrp="everyone"/>
            <w:r>
              <w:rPr>
                <w:rFonts w:ascii="华文黑体_易方达" w:eastAsia="华文黑体_易方达" w:hAnsi="华文黑体_易方达" w:cs="宋体" w:hint="eastAsia"/>
                <w:color w:val="000000"/>
                <w:kern w:val="0"/>
                <w:sz w:val="18"/>
                <w:szCs w:val="18"/>
              </w:rPr>
              <w:t>受益所有人</w:t>
            </w:r>
            <w:r w:rsidRPr="00C74720">
              <w:rPr>
                <w:rFonts w:ascii="华文黑体_易方达" w:eastAsia="华文黑体_易方达" w:hAnsi="华文黑体_易方达" w:cs="宋体" w:hint="eastAsia"/>
                <w:color w:val="000000"/>
                <w:kern w:val="0"/>
                <w:sz w:val="18"/>
                <w:szCs w:val="18"/>
              </w:rPr>
              <w:t>姓名</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性别</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 xml:space="preserve">国籍 </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出生日期</w:t>
            </w:r>
            <w:r>
              <w:rPr>
                <w:rFonts w:ascii="华文黑体_易方达" w:eastAsia="华文黑体_易方达" w:hAnsi="华文黑体_易方达" w:cs="宋体" w:hint="eastAsia"/>
                <w:color w:val="000000"/>
                <w:kern w:val="0"/>
                <w:sz w:val="18"/>
                <w:szCs w:val="18"/>
              </w:rPr>
              <w:t xml:space="preserve">： </w:t>
            </w:r>
            <w:r w:rsidRPr="00CD0F07">
              <w:rPr>
                <w:rFonts w:ascii="华文黑体_易方达" w:eastAsia="华文黑体_易方达" w:hAnsi="华文黑体_易方达" w:cs="宋体"/>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年</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月</w:t>
            </w:r>
            <w:r>
              <w:rPr>
                <w:rFonts w:ascii="华文黑体_易方达" w:eastAsia="华文黑体_易方达" w:hAnsi="华文黑体_易方达" w:cs="宋体" w:hint="eastAsia"/>
                <w:color w:val="000000"/>
                <w:kern w:val="0"/>
                <w:sz w:val="18"/>
                <w:szCs w:val="18"/>
                <w:u w:val="single"/>
              </w:rPr>
              <w:t xml:space="preserve"> </w:t>
            </w:r>
            <w:r>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hint="eastAsia"/>
                <w:color w:val="000000"/>
                <w:kern w:val="0"/>
                <w:sz w:val="18"/>
                <w:szCs w:val="18"/>
                <w:u w:val="single"/>
              </w:rPr>
              <w:t>日</w:t>
            </w:r>
          </w:p>
          <w:p w14:paraId="771B792E" w14:textId="0FA93A63" w:rsidR="00E10223" w:rsidRPr="00C74720" w:rsidRDefault="00E10223" w:rsidP="00E10223">
            <w:pPr>
              <w:widowControl/>
              <w:rPr>
                <w:rFonts w:ascii="华文黑体_易方达" w:eastAsia="华文黑体_易方达" w:hAnsi="华文黑体_易方达" w:cs="宋体"/>
                <w:color w:val="000000"/>
                <w:kern w:val="0"/>
                <w:sz w:val="18"/>
                <w:szCs w:val="18"/>
              </w:rPr>
            </w:pPr>
            <w:r w:rsidRPr="00C74720">
              <w:rPr>
                <w:rFonts w:ascii="华文黑体_易方达" w:eastAsia="华文黑体_易方达" w:hAnsi="华文黑体_易方达" w:cs="宋体" w:hint="eastAsia"/>
                <w:color w:val="000000"/>
                <w:kern w:val="0"/>
                <w:sz w:val="18"/>
                <w:szCs w:val="18"/>
              </w:rPr>
              <w:t>证件类型</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证件号码</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r w:rsidRPr="00C74720">
              <w:rPr>
                <w:rFonts w:ascii="华文黑体_易方达" w:eastAsia="华文黑体_易方达" w:hAnsi="华文黑体_易方达" w:cs="宋体" w:hint="eastAsia"/>
                <w:color w:val="000000"/>
                <w:kern w:val="0"/>
                <w:sz w:val="18"/>
                <w:szCs w:val="18"/>
              </w:rPr>
              <w:t>证件有效期至</w:t>
            </w:r>
            <w:r>
              <w:rPr>
                <w:rFonts w:ascii="华文黑体_易方达" w:eastAsia="华文黑体_易方达" w:hAnsi="华文黑体_易方达" w:cs="宋体" w:hint="eastAsia"/>
                <w:color w:val="000000"/>
                <w:kern w:val="0"/>
                <w:sz w:val="18"/>
                <w:szCs w:val="18"/>
              </w:rPr>
              <w:t>：</w:t>
            </w:r>
            <w:r w:rsidRPr="009F5B18">
              <w:rPr>
                <w:rFonts w:ascii="华文黑体_易方达" w:eastAsia="华文黑体_易方达" w:hAnsi="华文黑体_易方达" w:cs="宋体"/>
                <w:color w:val="000000"/>
                <w:kern w:val="0"/>
                <w:sz w:val="18"/>
                <w:szCs w:val="18"/>
                <w:u w:val="single"/>
              </w:rPr>
              <w:t xml:space="preserve">           </w:t>
            </w:r>
            <w:r w:rsidRPr="00CD0F07">
              <w:rPr>
                <w:rFonts w:ascii="华文黑体_易方达" w:eastAsia="华文黑体_易方达" w:hAnsi="华文黑体_易方达" w:cs="宋体"/>
                <w:color w:val="000000"/>
                <w:kern w:val="0"/>
                <w:sz w:val="18"/>
                <w:szCs w:val="18"/>
              </w:rPr>
              <w:t xml:space="preserve">   </w:t>
            </w:r>
          </w:p>
          <w:p w14:paraId="167CC252" w14:textId="2C2C82E4" w:rsidR="000F71FF" w:rsidRPr="002C059C" w:rsidRDefault="00F40468">
            <w:pPr>
              <w:widowControl/>
              <w:rPr>
                <w:rFonts w:ascii="华文黑体_易方达" w:eastAsia="华文黑体_易方达" w:hAnsi="华文黑体_易方达" w:cs="宋体"/>
                <w:i/>
                <w:color w:val="000000"/>
                <w:kern w:val="0"/>
                <w:sz w:val="18"/>
                <w:szCs w:val="18"/>
              </w:rPr>
            </w:pPr>
            <w:r>
              <w:rPr>
                <w:rFonts w:ascii="华文黑体_易方达" w:eastAsia="华文黑体_易方达" w:hAnsi="华文黑体_易方达" w:cs="宋体" w:hint="eastAsia"/>
                <w:color w:val="000000"/>
                <w:kern w:val="0"/>
                <w:sz w:val="18"/>
                <w:szCs w:val="18"/>
              </w:rPr>
              <w:lastRenderedPageBreak/>
              <w:t>人员职务</w:t>
            </w:r>
            <w:r w:rsidR="00E10223">
              <w:rPr>
                <w:rFonts w:ascii="华文黑体_易方达" w:eastAsia="华文黑体_易方达" w:hAnsi="华文黑体_易方达" w:cs="宋体" w:hint="eastAsia"/>
                <w:color w:val="000000"/>
                <w:kern w:val="0"/>
                <w:sz w:val="18"/>
                <w:szCs w:val="18"/>
              </w:rPr>
              <w:t>：</w:t>
            </w:r>
            <w:r w:rsidR="00E10223" w:rsidRPr="009F5B18">
              <w:rPr>
                <w:rFonts w:ascii="华文黑体_易方达" w:eastAsia="华文黑体_易方达" w:hAnsi="华文黑体_易方达" w:cs="宋体"/>
                <w:color w:val="000000"/>
                <w:kern w:val="0"/>
                <w:sz w:val="18"/>
                <w:szCs w:val="18"/>
                <w:u w:val="single"/>
              </w:rPr>
              <w:t xml:space="preserve">           </w:t>
            </w:r>
            <w:r w:rsidR="00E10223" w:rsidRPr="00CD0F07">
              <w:rPr>
                <w:rFonts w:ascii="华文黑体_易方达" w:eastAsia="华文黑体_易方达" w:hAnsi="华文黑体_易方达" w:cs="宋体"/>
                <w:color w:val="000000"/>
                <w:kern w:val="0"/>
                <w:sz w:val="18"/>
                <w:szCs w:val="18"/>
              </w:rPr>
              <w:t xml:space="preserve">   </w:t>
            </w:r>
            <w:r w:rsidR="00E10223" w:rsidRPr="00C74720">
              <w:rPr>
                <w:rFonts w:ascii="华文黑体_易方达" w:eastAsia="华文黑体_易方达" w:hAnsi="华文黑体_易方达" w:cs="宋体" w:hint="eastAsia"/>
                <w:color w:val="000000"/>
                <w:kern w:val="0"/>
                <w:sz w:val="18"/>
                <w:szCs w:val="18"/>
              </w:rPr>
              <w:t xml:space="preserve">形成时间 </w:t>
            </w:r>
            <w:r w:rsidR="00E10223">
              <w:rPr>
                <w:rFonts w:ascii="华文黑体_易方达" w:eastAsia="华文黑体_易方达" w:hAnsi="华文黑体_易方达" w:cs="宋体" w:hint="eastAsia"/>
                <w:color w:val="000000"/>
                <w:kern w:val="0"/>
                <w:sz w:val="18"/>
                <w:szCs w:val="18"/>
              </w:rPr>
              <w:t>：</w:t>
            </w:r>
            <w:r w:rsidR="00E10223" w:rsidRPr="009F5B18">
              <w:rPr>
                <w:rFonts w:ascii="华文黑体_易方达" w:eastAsia="华文黑体_易方达" w:hAnsi="华文黑体_易方达" w:cs="宋体"/>
                <w:color w:val="000000"/>
                <w:kern w:val="0"/>
                <w:sz w:val="18"/>
                <w:szCs w:val="18"/>
                <w:u w:val="single"/>
              </w:rPr>
              <w:t xml:space="preserve">           </w:t>
            </w:r>
            <w:r w:rsidR="00E10223" w:rsidRPr="00CD0F07">
              <w:rPr>
                <w:rFonts w:ascii="华文黑体_易方达" w:eastAsia="华文黑体_易方达" w:hAnsi="华文黑体_易方达" w:cs="宋体"/>
                <w:color w:val="000000"/>
                <w:kern w:val="0"/>
                <w:sz w:val="18"/>
                <w:szCs w:val="18"/>
              </w:rPr>
              <w:t xml:space="preserve">   </w:t>
            </w:r>
            <w:r w:rsidR="00E10223" w:rsidRPr="00C74720">
              <w:rPr>
                <w:rFonts w:ascii="华文黑体_易方达" w:eastAsia="华文黑体_易方达" w:hAnsi="华文黑体_易方达" w:cs="宋体" w:hint="eastAsia"/>
                <w:color w:val="000000"/>
                <w:kern w:val="0"/>
                <w:sz w:val="18"/>
                <w:szCs w:val="18"/>
              </w:rPr>
              <w:t>终止时间（如有）</w:t>
            </w:r>
            <w:r w:rsidR="00E10223">
              <w:rPr>
                <w:rFonts w:ascii="华文黑体_易方达" w:eastAsia="华文黑体_易方达" w:hAnsi="华文黑体_易方达" w:cs="宋体" w:hint="eastAsia"/>
                <w:color w:val="000000"/>
                <w:kern w:val="0"/>
                <w:sz w:val="18"/>
                <w:szCs w:val="18"/>
              </w:rPr>
              <w:t>：</w:t>
            </w:r>
            <w:r w:rsidR="00E10223" w:rsidRPr="00CD0F07">
              <w:rPr>
                <w:rFonts w:ascii="华文黑体_易方达" w:eastAsia="华文黑体_易方达" w:hAnsi="华文黑体_易方达" w:cs="宋体" w:hint="eastAsia"/>
                <w:color w:val="000000"/>
                <w:kern w:val="0"/>
                <w:sz w:val="18"/>
                <w:szCs w:val="18"/>
                <w:u w:val="single"/>
              </w:rPr>
              <w:t xml:space="preserve">     </w:t>
            </w:r>
            <w:r w:rsidR="00E10223">
              <w:rPr>
                <w:rFonts w:ascii="华文黑体_易方达" w:eastAsia="华文黑体_易方达" w:hAnsi="华文黑体_易方达" w:cs="宋体"/>
                <w:color w:val="000000"/>
                <w:kern w:val="0"/>
                <w:sz w:val="18"/>
                <w:szCs w:val="18"/>
                <w:u w:val="single"/>
              </w:rPr>
              <w:t xml:space="preserve">     </w:t>
            </w:r>
            <w:r w:rsidR="00E10223" w:rsidRPr="00C74720">
              <w:rPr>
                <w:rFonts w:ascii="华文黑体_易方达" w:eastAsia="华文黑体_易方达" w:hAnsi="华文黑体_易方达" w:cs="宋体" w:hint="eastAsia"/>
                <w:color w:val="000000"/>
                <w:kern w:val="0"/>
                <w:sz w:val="18"/>
                <w:szCs w:val="18"/>
              </w:rPr>
              <w:t xml:space="preserve">  </w:t>
            </w:r>
            <w:permEnd w:id="1158178200"/>
          </w:p>
        </w:tc>
      </w:tr>
      <w:tr w:rsidR="0037426E" w:rsidRPr="00A82EB3" w14:paraId="59EFAB72" w14:textId="77777777" w:rsidTr="002C059C">
        <w:trPr>
          <w:gridAfter w:val="2"/>
          <w:wAfter w:w="440" w:type="dxa"/>
          <w:trHeight w:val="600"/>
        </w:trPr>
        <w:tc>
          <w:tcPr>
            <w:tcW w:w="10632" w:type="dxa"/>
            <w:gridSpan w:val="22"/>
            <w:tcBorders>
              <w:top w:val="nil"/>
              <w:left w:val="single" w:sz="4" w:space="0" w:color="auto"/>
              <w:bottom w:val="single" w:sz="4" w:space="0" w:color="auto"/>
              <w:right w:val="single" w:sz="4" w:space="0" w:color="000000"/>
            </w:tcBorders>
            <w:shd w:val="clear" w:color="000000" w:fill="FFFFFF"/>
            <w:noWrap/>
            <w:vAlign w:val="center"/>
            <w:hideMark/>
          </w:tcPr>
          <w:p w14:paraId="73FD7C83" w14:textId="073EFF7A" w:rsidR="0037426E"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lastRenderedPageBreak/>
              <w:t>除上述已披露的受益所有人外，是否存在其他控制权限的自然人和交易的实际受益人</w:t>
            </w:r>
            <w:r>
              <w:rPr>
                <w:rFonts w:ascii="华文黑体_易方达" w:eastAsia="华文黑体_易方达" w:hAnsi="华文黑体_易方达" w:cs="宋体" w:hint="eastAsia"/>
                <w:color w:val="000000"/>
                <w:kern w:val="0"/>
                <w:sz w:val="18"/>
                <w:szCs w:val="18"/>
              </w:rPr>
              <w:t>：</w:t>
            </w:r>
          </w:p>
          <w:p w14:paraId="52A9A486" w14:textId="522FD2BA" w:rsidR="0037426E" w:rsidRPr="000A2B5B" w:rsidRDefault="0037426E" w:rsidP="0037426E">
            <w:pPr>
              <w:widowControl/>
              <w:rPr>
                <w:rFonts w:ascii="华文黑体_易方达" w:eastAsia="华文黑体_易方达" w:hAnsi="华文黑体_易方达" w:cs="宋体"/>
                <w:color w:val="000000"/>
                <w:kern w:val="0"/>
                <w:sz w:val="18"/>
                <w:szCs w:val="18"/>
              </w:rPr>
            </w:pPr>
            <w:permStart w:id="998184412" w:edGrp="everyone"/>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C037F3">
              <w:rPr>
                <w:rFonts w:ascii="华文黑体_易方达" w:eastAsia="华文黑体_易方达" w:hAnsi="华文黑体_易方达" w:hint="eastAsia"/>
                <w:sz w:val="18"/>
                <w:szCs w:val="18"/>
              </w:rPr>
              <w:t>否</w:t>
            </w:r>
            <w:r>
              <w:rPr>
                <w:rFonts w:ascii="华文黑体_易方达" w:eastAsia="华文黑体_易方达" w:hAnsi="华文黑体_易方达" w:hint="eastAsia"/>
                <w:sz w:val="18"/>
                <w:szCs w:val="18"/>
              </w:rPr>
              <w:t xml:space="preserve"> </w:t>
            </w:r>
            <w:r>
              <w:rPr>
                <w:rFonts w:ascii="华文黑体_易方达" w:eastAsia="华文黑体_易方达" w:hAnsi="华文黑体_易方达"/>
                <w:sz w:val="18"/>
                <w:szCs w:val="18"/>
              </w:rPr>
              <w:t xml:space="preserve"> </w:t>
            </w:r>
            <w:r>
              <w:rPr>
                <w:rFonts w:ascii="华文黑体_易方达" w:eastAsia="华文黑体_易方达" w:hAnsi="华文黑体_易方达" w:hint="eastAsia"/>
                <w:sz w:val="18"/>
                <w:szCs w:val="18"/>
              </w:rPr>
              <w:t xml:space="preserve"> </w:t>
            </w:r>
            <w:r>
              <w:rPr>
                <w:rFonts w:ascii="华文黑体_易方达" w:eastAsia="华文黑体_易方达" w:hAnsi="华文黑体_易方达"/>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C037F3">
              <w:rPr>
                <w:rFonts w:ascii="华文黑体_易方达" w:eastAsia="华文黑体_易方达" w:hAnsi="华文黑体_易方达" w:hint="eastAsia"/>
                <w:sz w:val="18"/>
                <w:szCs w:val="18"/>
              </w:rPr>
              <w:t>是</w:t>
            </w:r>
            <w:permEnd w:id="998184412"/>
            <w:r w:rsidRPr="000A2B5B">
              <w:rPr>
                <w:rFonts w:ascii="华文黑体_易方达" w:eastAsia="华文黑体_易方达" w:hAnsi="华文黑体_易方达" w:cs="宋体" w:hint="eastAsia"/>
                <w:color w:val="000000"/>
                <w:kern w:val="0"/>
                <w:sz w:val="18"/>
                <w:szCs w:val="18"/>
              </w:rPr>
              <w:t>，请</w:t>
            </w:r>
            <w:r>
              <w:rPr>
                <w:rFonts w:ascii="华文黑体_易方达" w:eastAsia="华文黑体_易方达" w:hAnsi="华文黑体_易方达" w:cs="宋体" w:hint="eastAsia"/>
                <w:color w:val="000000"/>
                <w:kern w:val="0"/>
                <w:sz w:val="18"/>
                <w:szCs w:val="18"/>
              </w:rPr>
              <w:t>参照</w:t>
            </w:r>
            <w:r w:rsidRPr="000A2B5B">
              <w:rPr>
                <w:rFonts w:ascii="华文黑体_易方达" w:eastAsia="华文黑体_易方达" w:hAnsi="华文黑体_易方达" w:cs="宋体" w:hint="eastAsia"/>
                <w:color w:val="000000"/>
                <w:kern w:val="0"/>
                <w:sz w:val="18"/>
                <w:szCs w:val="18"/>
              </w:rPr>
              <w:t>受益</w:t>
            </w:r>
            <w:r>
              <w:rPr>
                <w:rFonts w:ascii="华文黑体_易方达" w:eastAsia="华文黑体_易方达" w:hAnsi="华文黑体_易方达" w:cs="宋体"/>
                <w:color w:val="000000"/>
                <w:kern w:val="0"/>
                <w:sz w:val="18"/>
                <w:szCs w:val="18"/>
              </w:rPr>
              <w:t>所有人提供相应的</w:t>
            </w:r>
            <w:r w:rsidRPr="000A2B5B">
              <w:rPr>
                <w:rFonts w:ascii="华文黑体_易方达" w:eastAsia="华文黑体_易方达" w:hAnsi="华文黑体_易方达" w:cs="宋体" w:hint="eastAsia"/>
                <w:color w:val="000000"/>
                <w:kern w:val="0"/>
                <w:sz w:val="18"/>
                <w:szCs w:val="18"/>
              </w:rPr>
              <w:t>信息及身份证明文件</w:t>
            </w:r>
          </w:p>
          <w:p w14:paraId="1381BC91" w14:textId="09E3403E" w:rsidR="0037426E"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以上受益所有人是否存在</w:t>
            </w:r>
            <w:r>
              <w:rPr>
                <w:rFonts w:ascii="华文黑体_易方达" w:eastAsia="华文黑体_易方达" w:hAnsi="华文黑体_易方达" w:cs="宋体" w:hint="eastAsia"/>
                <w:color w:val="000000"/>
                <w:kern w:val="0"/>
                <w:sz w:val="18"/>
                <w:szCs w:val="18"/>
              </w:rPr>
              <w:t>外国政要</w:t>
            </w:r>
            <w:r w:rsidRPr="000A2B5B">
              <w:rPr>
                <w:rFonts w:ascii="华文黑体_易方达" w:eastAsia="华文黑体_易方达" w:hAnsi="华文黑体_易方达" w:cs="宋体" w:hint="eastAsia"/>
                <w:color w:val="000000"/>
                <w:kern w:val="0"/>
                <w:sz w:val="18"/>
                <w:szCs w:val="18"/>
              </w:rPr>
              <w:t>、国际组织的高级管理人员及其特定关系人</w:t>
            </w:r>
            <w:r w:rsidRPr="000A2B5B">
              <w:rPr>
                <w:rFonts w:ascii="华文黑体_易方达" w:eastAsia="华文黑体_易方达" w:hAnsi="华文黑体_易方达" w:cs="Arial"/>
                <w:bCs/>
                <w:color w:val="000000"/>
                <w:kern w:val="0"/>
                <w:sz w:val="18"/>
                <w:szCs w:val="18"/>
                <w:vertAlign w:val="superscript"/>
              </w:rPr>
              <w:t>[</w:t>
            </w:r>
            <w:r w:rsidR="008B166A">
              <w:rPr>
                <w:rFonts w:ascii="华文黑体_易方达" w:eastAsia="华文黑体_易方达" w:hAnsi="华文黑体_易方达" w:cs="Arial"/>
                <w:bCs/>
                <w:color w:val="000000"/>
                <w:kern w:val="0"/>
                <w:sz w:val="18"/>
                <w:szCs w:val="18"/>
                <w:vertAlign w:val="superscript"/>
              </w:rPr>
              <w:t>2</w:t>
            </w:r>
            <w:r w:rsidRPr="000A2B5B">
              <w:rPr>
                <w:rFonts w:ascii="华文黑体_易方达" w:eastAsia="华文黑体_易方达" w:hAnsi="华文黑体_易方达" w:cs="Arial"/>
                <w:bCs/>
                <w:color w:val="000000"/>
                <w:kern w:val="0"/>
                <w:sz w:val="18"/>
                <w:szCs w:val="18"/>
                <w:vertAlign w:val="superscript"/>
              </w:rPr>
              <w:t>]</w:t>
            </w:r>
            <w:r w:rsidRPr="000A2B5B">
              <w:rPr>
                <w:rFonts w:ascii="华文黑体_易方达" w:eastAsia="华文黑体_易方达" w:hAnsi="华文黑体_易方达" w:cs="宋体" w:hint="eastAsia"/>
                <w:color w:val="000000"/>
                <w:kern w:val="0"/>
                <w:sz w:val="18"/>
                <w:szCs w:val="18"/>
              </w:rPr>
              <w:t>：</w:t>
            </w:r>
          </w:p>
          <w:p w14:paraId="5D09BEF5" w14:textId="6E2436BB" w:rsidR="0037426E" w:rsidRPr="000A2B5B" w:rsidRDefault="0037426E">
            <w:pPr>
              <w:widowControl/>
              <w:rPr>
                <w:rFonts w:ascii="华文黑体_易方达" w:eastAsia="华文黑体_易方达" w:hAnsi="华文黑体_易方达" w:cs="宋体"/>
                <w:strike/>
                <w:color w:val="000000"/>
                <w:kern w:val="0"/>
                <w:sz w:val="18"/>
                <w:szCs w:val="18"/>
              </w:rPr>
            </w:pPr>
            <w:permStart w:id="1923943977" w:edGrp="everyone"/>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C037F3">
              <w:rPr>
                <w:rFonts w:ascii="华文黑体_易方达" w:eastAsia="华文黑体_易方达" w:hAnsi="华文黑体_易方达" w:hint="eastAsia"/>
                <w:sz w:val="18"/>
                <w:szCs w:val="18"/>
              </w:rPr>
              <w:t>否</w:t>
            </w:r>
            <w:r>
              <w:rPr>
                <w:rFonts w:ascii="华文黑体_易方达" w:eastAsia="华文黑体_易方达" w:hAnsi="华文黑体_易方达" w:hint="eastAsia"/>
                <w:sz w:val="18"/>
                <w:szCs w:val="18"/>
              </w:rPr>
              <w:t xml:space="preserve"> </w:t>
            </w:r>
            <w:r>
              <w:rPr>
                <w:rFonts w:ascii="华文黑体_易方达" w:eastAsia="华文黑体_易方达" w:hAnsi="华文黑体_易方达"/>
                <w:sz w:val="18"/>
                <w:szCs w:val="18"/>
              </w:rPr>
              <w:t xml:space="preserve"> </w:t>
            </w:r>
            <w:r>
              <w:rPr>
                <w:rFonts w:ascii="华文黑体_易方达" w:eastAsia="华文黑体_易方达" w:hAnsi="华文黑体_易方达" w:hint="eastAsia"/>
                <w:sz w:val="18"/>
                <w:szCs w:val="18"/>
              </w:rPr>
              <w:t xml:space="preserve"> </w:t>
            </w:r>
            <w:r>
              <w:rPr>
                <w:rFonts w:ascii="华文黑体_易方达" w:eastAsia="华文黑体_易方达" w:hAnsi="华文黑体_易方达"/>
                <w:sz w:val="18"/>
                <w:szCs w:val="18"/>
              </w:rPr>
              <w:t xml:space="preserve"> </w:t>
            </w:r>
            <w:r w:rsidRPr="000A2B5B">
              <w:rPr>
                <w:rFonts w:ascii="华文黑体_易方达" w:eastAsia="华文黑体_易方达" w:hAnsi="华文黑体_易方达" w:cs="宋体" w:hint="eastAsia"/>
                <w:color w:val="000000"/>
                <w:kern w:val="0"/>
                <w:sz w:val="18"/>
                <w:szCs w:val="18"/>
              </w:rPr>
              <w:t>□</w:t>
            </w:r>
            <w:r>
              <w:rPr>
                <w:rFonts w:ascii="华文黑体_易方达" w:eastAsia="华文黑体_易方达" w:hAnsi="华文黑体_易方达" w:cs="宋体" w:hint="eastAsia"/>
                <w:color w:val="000000"/>
                <w:kern w:val="0"/>
                <w:sz w:val="18"/>
                <w:szCs w:val="18"/>
              </w:rPr>
              <w:t xml:space="preserve"> </w:t>
            </w:r>
            <w:r w:rsidRPr="00C037F3">
              <w:rPr>
                <w:rFonts w:ascii="华文黑体_易方达" w:eastAsia="华文黑体_易方达" w:hAnsi="华文黑体_易方达" w:hint="eastAsia"/>
                <w:sz w:val="18"/>
                <w:szCs w:val="18"/>
              </w:rPr>
              <w:t>是</w:t>
            </w:r>
            <w:permEnd w:id="1923943977"/>
            <w:r w:rsidRPr="000A2B5B">
              <w:rPr>
                <w:rFonts w:ascii="华文黑体_易方达" w:eastAsia="华文黑体_易方达" w:hAnsi="华文黑体_易方达" w:cs="宋体" w:hint="eastAsia"/>
                <w:color w:val="000000"/>
                <w:kern w:val="0"/>
                <w:sz w:val="18"/>
                <w:szCs w:val="18"/>
              </w:rPr>
              <w:t>，请说明客户财产来源</w:t>
            </w:r>
            <w:r w:rsidRPr="000A2B5B">
              <w:rPr>
                <w:rFonts w:ascii="华文黑体_易方达" w:eastAsia="华文黑体_易方达" w:hAnsi="华文黑体_易方达" w:cs="宋体"/>
                <w:color w:val="000000"/>
                <w:kern w:val="0"/>
                <w:sz w:val="18"/>
                <w:szCs w:val="18"/>
              </w:rPr>
              <w:t>/资金来源</w:t>
            </w:r>
            <w:r w:rsidRPr="000A2B5B">
              <w:rPr>
                <w:rFonts w:ascii="华文黑体_易方达" w:eastAsia="华文黑体_易方达" w:hAnsi="华文黑体_易方达" w:cs="Arial"/>
                <w:bCs/>
                <w:color w:val="000000"/>
                <w:kern w:val="0"/>
                <w:sz w:val="18"/>
                <w:szCs w:val="18"/>
                <w:vertAlign w:val="superscript"/>
              </w:rPr>
              <w:t>[</w:t>
            </w:r>
            <w:r w:rsidR="008B166A">
              <w:rPr>
                <w:rFonts w:ascii="华文黑体_易方达" w:eastAsia="华文黑体_易方达" w:hAnsi="华文黑体_易方达" w:cs="Arial"/>
                <w:bCs/>
                <w:color w:val="000000"/>
                <w:kern w:val="0"/>
                <w:sz w:val="18"/>
                <w:szCs w:val="18"/>
                <w:vertAlign w:val="superscript"/>
              </w:rPr>
              <w:t>3</w:t>
            </w:r>
            <w:r w:rsidRPr="000A2B5B">
              <w:rPr>
                <w:rFonts w:ascii="华文黑体_易方达" w:eastAsia="华文黑体_易方达" w:hAnsi="华文黑体_易方达" w:cs="Arial"/>
                <w:bCs/>
                <w:color w:val="000000"/>
                <w:kern w:val="0"/>
                <w:sz w:val="18"/>
                <w:szCs w:val="18"/>
                <w:vertAlign w:val="superscript"/>
              </w:rPr>
              <w:t>]</w:t>
            </w:r>
            <w:r w:rsidRPr="000A2B5B">
              <w:rPr>
                <w:rFonts w:ascii="华文黑体_易方达" w:eastAsia="华文黑体_易方达" w:hAnsi="华文黑体_易方达" w:cs="宋体" w:hint="eastAsia"/>
                <w:color w:val="000000"/>
                <w:kern w:val="0"/>
                <w:sz w:val="18"/>
                <w:szCs w:val="18"/>
              </w:rPr>
              <w:t>并提供相应证明文件，如资金募集、审计报告等相关证明文件</w:t>
            </w:r>
          </w:p>
        </w:tc>
      </w:tr>
      <w:tr w:rsidR="0037426E" w:rsidRPr="00A82EB3" w14:paraId="0E1B3467" w14:textId="77777777" w:rsidTr="002C059C">
        <w:trPr>
          <w:gridAfter w:val="2"/>
          <w:wAfter w:w="440" w:type="dxa"/>
          <w:trHeight w:val="465"/>
        </w:trPr>
        <w:tc>
          <w:tcPr>
            <w:tcW w:w="10632" w:type="dxa"/>
            <w:gridSpan w:val="22"/>
            <w:tcBorders>
              <w:top w:val="single" w:sz="4" w:space="0" w:color="auto"/>
              <w:left w:val="single" w:sz="4" w:space="0" w:color="auto"/>
              <w:bottom w:val="nil"/>
              <w:right w:val="single" w:sz="4" w:space="0" w:color="000000"/>
            </w:tcBorders>
            <w:shd w:val="clear" w:color="000000" w:fill="FFFFFF"/>
            <w:noWrap/>
            <w:vAlign w:val="center"/>
            <w:hideMark/>
          </w:tcPr>
          <w:p w14:paraId="5A912A93" w14:textId="16116B47" w:rsidR="0037426E" w:rsidRPr="000A2B5B" w:rsidRDefault="0037426E" w:rsidP="0037426E">
            <w:pPr>
              <w:widowControl/>
              <w:rPr>
                <w:rFonts w:ascii="华文黑体_易方达" w:eastAsia="华文黑体_易方达" w:hAnsi="华文黑体_易方达" w:cs="宋体"/>
                <w:b/>
                <w:bCs/>
                <w:color w:val="000000"/>
                <w:kern w:val="0"/>
                <w:sz w:val="18"/>
                <w:szCs w:val="18"/>
              </w:rPr>
            </w:pPr>
            <w:r w:rsidRPr="000A2B5B">
              <w:rPr>
                <w:rFonts w:ascii="华文黑体_易方达" w:eastAsia="华文黑体_易方达" w:hAnsi="华文黑体_易方达" w:cs="宋体" w:hint="eastAsia"/>
                <w:b/>
                <w:bCs/>
                <w:color w:val="000000"/>
                <w:kern w:val="0"/>
                <w:sz w:val="18"/>
                <w:szCs w:val="18"/>
              </w:rPr>
              <w:t>本机构申明：</w:t>
            </w:r>
          </w:p>
        </w:tc>
      </w:tr>
      <w:tr w:rsidR="0037426E" w:rsidRPr="00A82EB3" w14:paraId="4FFAF6FA" w14:textId="77777777" w:rsidTr="002C059C">
        <w:trPr>
          <w:gridAfter w:val="2"/>
          <w:wAfter w:w="440" w:type="dxa"/>
          <w:trHeight w:val="2282"/>
        </w:trPr>
        <w:tc>
          <w:tcPr>
            <w:tcW w:w="10632" w:type="dxa"/>
            <w:gridSpan w:val="22"/>
            <w:tcBorders>
              <w:top w:val="nil"/>
              <w:left w:val="single" w:sz="4" w:space="0" w:color="auto"/>
              <w:right w:val="single" w:sz="4" w:space="0" w:color="000000"/>
            </w:tcBorders>
            <w:shd w:val="clear" w:color="000000" w:fill="FFFFFF"/>
            <w:noWrap/>
            <w:vAlign w:val="center"/>
            <w:hideMark/>
          </w:tcPr>
          <w:p w14:paraId="1866B785" w14:textId="7E548437" w:rsidR="0037426E" w:rsidRDefault="0037426E" w:rsidP="0037426E">
            <w:pPr>
              <w:widowControl/>
              <w:ind w:firstLineChars="200" w:firstLine="360"/>
              <w:rPr>
                <w:rFonts w:ascii="华文黑体_易方达" w:eastAsia="华文黑体_易方达" w:hAnsi="华文黑体_易方达" w:cs="宋体"/>
                <w:color w:val="000000"/>
                <w:kern w:val="0"/>
                <w:sz w:val="18"/>
                <w:szCs w:val="18"/>
              </w:rPr>
            </w:pPr>
            <w:r>
              <w:rPr>
                <w:rFonts w:ascii="华文黑体_易方达" w:eastAsia="华文黑体_易方达" w:hAnsi="华文黑体_易方达" w:cs="宋体" w:hint="eastAsia"/>
                <w:color w:val="000000"/>
                <w:kern w:val="0"/>
                <w:sz w:val="18"/>
                <w:szCs w:val="18"/>
              </w:rPr>
              <w:t>本</w:t>
            </w:r>
            <w:r w:rsidRPr="000A2B5B">
              <w:rPr>
                <w:rFonts w:ascii="华文黑体_易方达" w:eastAsia="华文黑体_易方达" w:hAnsi="华文黑体_易方达" w:cs="宋体" w:hint="eastAsia"/>
                <w:color w:val="000000"/>
                <w:kern w:val="0"/>
                <w:sz w:val="18"/>
                <w:szCs w:val="18"/>
              </w:rPr>
              <w:t>机构已经充分了解国家有关基金</w:t>
            </w:r>
            <w:r w:rsidRPr="000A2B5B">
              <w:rPr>
                <w:rFonts w:ascii="华文黑体_易方达" w:eastAsia="华文黑体_易方达" w:hAnsi="华文黑体_易方达" w:cs="宋体"/>
                <w:color w:val="000000"/>
                <w:kern w:val="0"/>
                <w:sz w:val="18"/>
                <w:szCs w:val="18"/>
              </w:rPr>
              <w:t>/集合资产管理计划和反洗钱的相关法律、法规及政策和本申请表的</w:t>
            </w:r>
            <w:r>
              <w:rPr>
                <w:rFonts w:ascii="华文黑体_易方达" w:eastAsia="华文黑体_易方达" w:hAnsi="华文黑体_易方达" w:cs="宋体"/>
                <w:color w:val="000000"/>
                <w:kern w:val="0"/>
                <w:sz w:val="18"/>
                <w:szCs w:val="18"/>
              </w:rPr>
              <w:t>填写要求及</w:t>
            </w:r>
            <w:r w:rsidRPr="000A2B5B">
              <w:rPr>
                <w:rFonts w:ascii="华文黑体_易方达" w:eastAsia="华文黑体_易方达" w:hAnsi="华文黑体_易方达" w:cs="宋体"/>
                <w:color w:val="000000"/>
                <w:kern w:val="0"/>
                <w:sz w:val="18"/>
                <w:szCs w:val="18"/>
              </w:rPr>
              <w:t>背面条款等，仔细阅读过本次交易所涉及的合同、招募说明书</w:t>
            </w:r>
            <w:r>
              <w:rPr>
                <w:rFonts w:ascii="华文黑体_易方达" w:eastAsia="华文黑体_易方达" w:hAnsi="华文黑体_易方达" w:cs="宋体"/>
                <w:color w:val="000000"/>
                <w:kern w:val="0"/>
                <w:sz w:val="18"/>
                <w:szCs w:val="18"/>
              </w:rPr>
              <w:t>、</w:t>
            </w:r>
            <w:r>
              <w:rPr>
                <w:rFonts w:ascii="华文黑体_易方达" w:eastAsia="华文黑体_易方达" w:hAnsi="华文黑体_易方达" w:cs="宋体" w:hint="eastAsia"/>
                <w:color w:val="000000"/>
                <w:kern w:val="0"/>
                <w:sz w:val="18"/>
                <w:szCs w:val="18"/>
              </w:rPr>
              <w:t>基金产品资料概要、公告</w:t>
            </w:r>
            <w:r w:rsidRPr="000A2B5B">
              <w:rPr>
                <w:rFonts w:ascii="华文黑体_易方达" w:eastAsia="华文黑体_易方达" w:hAnsi="华文黑体_易方达" w:cs="宋体"/>
                <w:color w:val="000000"/>
                <w:kern w:val="0"/>
                <w:sz w:val="18"/>
                <w:szCs w:val="18"/>
              </w:rPr>
              <w:t>和业务规则，并自愿遵守相关条款，履行基金投资者/资产委托人的各项义务。本机构承诺真实身份和自有资金参与资产管理计划/开放式基金，用于投资的资金来源及用途符合法律、行政法规的规定，</w:t>
            </w:r>
            <w:r w:rsidRPr="000A2B5B">
              <w:rPr>
                <w:rFonts w:ascii="华文黑体_易方达" w:eastAsia="华文黑体_易方达" w:hAnsi="华文黑体_易方达" w:cs="宋体" w:hint="eastAsia"/>
                <w:color w:val="000000"/>
                <w:kern w:val="0"/>
                <w:sz w:val="18"/>
                <w:szCs w:val="18"/>
              </w:rPr>
              <w:t>不存在挪用、非法汇集他人资金等情形，用于投资的资金与第三方不存在法律上的任何纠纷。已知悉风险承受能力，确认具备与集合资产管理计划</w:t>
            </w:r>
            <w:r w:rsidRPr="000A2B5B">
              <w:rPr>
                <w:rFonts w:ascii="华文黑体_易方达" w:eastAsia="华文黑体_易方达" w:hAnsi="华文黑体_易方达" w:cs="宋体"/>
                <w:color w:val="000000"/>
                <w:kern w:val="0"/>
                <w:sz w:val="18"/>
                <w:szCs w:val="18"/>
              </w:rPr>
              <w:t>/开放式基金相匹配的风险识别和风险承受能力。</w:t>
            </w:r>
            <w:r w:rsidRPr="000A2B5B">
              <w:rPr>
                <w:rFonts w:ascii="华文黑体_易方达" w:eastAsia="华文黑体_易方达" w:hAnsi="华文黑体_易方达" w:cs="宋体" w:hint="eastAsia"/>
                <w:color w:val="000000"/>
                <w:kern w:val="0"/>
                <w:sz w:val="18"/>
                <w:szCs w:val="18"/>
              </w:rPr>
              <w:t>本机构保证所提供的资料（信息）真实、有效、准确、完整，且当本机构提供的信息或资料发生变化，保证及时以书面形式通知贵司，并对此承担责任。</w:t>
            </w:r>
            <w:r w:rsidRPr="00831B46">
              <w:rPr>
                <w:rFonts w:ascii="华文黑体_易方达" w:eastAsia="华文黑体_易方达" w:hAnsi="华文黑体_易方达" w:cs="宋体" w:hint="eastAsia"/>
                <w:color w:val="000000"/>
                <w:kern w:val="0"/>
                <w:sz w:val="18"/>
                <w:szCs w:val="18"/>
              </w:rPr>
              <w:t>本机构知悉并同意，贵司可根据法律法规、监管要求和反洗钱工作需要向资产托管人、相关监管部门和机构提供相关信息。</w:t>
            </w:r>
          </w:p>
          <w:p w14:paraId="544AADD0" w14:textId="0B611B8F" w:rsidR="0037426E" w:rsidRPr="000A2B5B" w:rsidRDefault="00F03835" w:rsidP="0037426E">
            <w:pPr>
              <w:widowControl/>
              <w:ind w:firstLineChars="200" w:firstLine="360"/>
              <w:rPr>
                <w:rFonts w:ascii="华文黑体_易方达" w:eastAsia="华文黑体_易方达" w:hAnsi="华文黑体_易方达" w:cs="宋体"/>
                <w:color w:val="000000"/>
                <w:kern w:val="0"/>
                <w:sz w:val="18"/>
                <w:szCs w:val="18"/>
              </w:rPr>
            </w:pPr>
            <w:r w:rsidRPr="00694AD8">
              <w:rPr>
                <w:rFonts w:ascii="华文黑体_易方达" w:eastAsia="华文黑体_易方达" w:hAnsi="华文黑体_易方达" w:cs="宋体" w:hint="eastAsia"/>
                <w:color w:val="000000"/>
                <w:kern w:val="0"/>
                <w:sz w:val="18"/>
                <w:szCs w:val="18"/>
              </w:rPr>
              <w:t>本机</w:t>
            </w:r>
            <w:r w:rsidRPr="001A546B">
              <w:rPr>
                <w:rFonts w:ascii="华文黑体_易方达" w:eastAsia="华文黑体_易方达" w:hAnsi="华文黑体_易方达" w:cs="宋体" w:hint="eastAsia"/>
                <w:color w:val="000000"/>
                <w:kern w:val="0"/>
                <w:sz w:val="18"/>
                <w:szCs w:val="18"/>
              </w:rPr>
              <w:t>构</w:t>
            </w:r>
            <w:r w:rsidRPr="001A546B">
              <w:rPr>
                <w:rFonts w:ascii="华文黑体_易方达" w:eastAsia="华文黑体_易方达" w:hAnsi="华文黑体_易方达" w:hint="eastAsia"/>
                <w:iCs/>
                <w:sz w:val="18"/>
                <w:szCs w:val="18"/>
              </w:rPr>
              <w:t>已经认真阅读、理解并同意《</w:t>
            </w:r>
            <w:r w:rsidRPr="00B55B91">
              <w:rPr>
                <w:rFonts w:ascii="华文黑体_易方达" w:eastAsia="华文黑体_易方达" w:hAnsi="华文黑体_易方达" w:hint="eastAsia"/>
                <w:iCs/>
                <w:sz w:val="18"/>
                <w:szCs w:val="18"/>
              </w:rPr>
              <w:t>易方达基金管理有限公司客户隐私政策</w:t>
            </w:r>
            <w:r w:rsidRPr="001A546B">
              <w:rPr>
                <w:rFonts w:ascii="华文黑体_易方达" w:eastAsia="华文黑体_易方达" w:hAnsi="华文黑体_易方达" w:hint="eastAsia"/>
                <w:iCs/>
                <w:sz w:val="18"/>
                <w:szCs w:val="18"/>
              </w:rPr>
              <w:t>》</w:t>
            </w:r>
            <w:r w:rsidRPr="00016798">
              <w:rPr>
                <w:rFonts w:ascii="华文黑体_易方达" w:eastAsia="华文黑体_易方达" w:hAnsi="华文黑体_易方达" w:cs="Arial"/>
                <w:bCs/>
                <w:color w:val="000000"/>
                <w:kern w:val="0"/>
                <w:sz w:val="18"/>
                <w:szCs w:val="18"/>
                <w:vertAlign w:val="superscript"/>
              </w:rPr>
              <w:t>[4]</w:t>
            </w:r>
            <w:r>
              <w:rPr>
                <w:rFonts w:ascii="华文黑体_易方达" w:eastAsia="华文黑体_易方达" w:hAnsi="华文黑体_易方达"/>
                <w:iCs/>
                <w:sz w:val="18"/>
                <w:szCs w:val="18"/>
              </w:rPr>
              <w:t>（以下简称《隐私政策》）的全部内容，知晓并确认</w:t>
            </w:r>
            <w:r>
              <w:rPr>
                <w:rFonts w:ascii="华文黑体_易方达" w:eastAsia="华文黑体_易方达" w:hAnsi="华文黑体_易方达" w:hint="eastAsia"/>
                <w:iCs/>
                <w:sz w:val="18"/>
                <w:szCs w:val="18"/>
              </w:rPr>
              <w:t>本机构通过易方达基金办理账户业务、在使用</w:t>
            </w:r>
            <w:r w:rsidRPr="001A546B">
              <w:rPr>
                <w:rFonts w:ascii="华文黑体_易方达" w:eastAsia="华文黑体_易方达" w:hAnsi="华文黑体_易方达"/>
                <w:iCs/>
                <w:sz w:val="18"/>
                <w:szCs w:val="18"/>
              </w:rPr>
              <w:t>易方达</w:t>
            </w:r>
            <w:r>
              <w:rPr>
                <w:rFonts w:ascii="华文黑体_易方达" w:eastAsia="华文黑体_易方达" w:hAnsi="华文黑体_易方达" w:hint="eastAsia"/>
                <w:iCs/>
                <w:sz w:val="18"/>
                <w:szCs w:val="18"/>
              </w:rPr>
              <w:t>基金</w:t>
            </w:r>
            <w:r w:rsidRPr="001A546B">
              <w:rPr>
                <w:rFonts w:ascii="华文黑体_易方达" w:eastAsia="华文黑体_易方达" w:hAnsi="华文黑体_易方达"/>
                <w:iCs/>
                <w:sz w:val="18"/>
                <w:szCs w:val="18"/>
              </w:rPr>
              <w:t>服务</w:t>
            </w:r>
            <w:r>
              <w:rPr>
                <w:rFonts w:ascii="华文黑体_易方达" w:eastAsia="华文黑体_易方达" w:hAnsi="华文黑体_易方达" w:hint="eastAsia"/>
                <w:iCs/>
                <w:sz w:val="18"/>
                <w:szCs w:val="18"/>
              </w:rPr>
              <w:t>时</w:t>
            </w:r>
            <w:r w:rsidRPr="001A546B">
              <w:rPr>
                <w:rFonts w:ascii="华文黑体_易方达" w:eastAsia="华文黑体_易方达" w:hAnsi="华文黑体_易方达"/>
                <w:iCs/>
                <w:sz w:val="18"/>
                <w:szCs w:val="18"/>
              </w:rPr>
              <w:t>，</w:t>
            </w:r>
            <w:r>
              <w:rPr>
                <w:rFonts w:ascii="华文黑体_易方达" w:eastAsia="华文黑体_易方达" w:hAnsi="华文黑体_易方达" w:hint="eastAsia"/>
                <w:iCs/>
                <w:sz w:val="18"/>
                <w:szCs w:val="18"/>
              </w:rPr>
              <w:t>同意易方达基金</w:t>
            </w:r>
            <w:r w:rsidRPr="001A546B">
              <w:rPr>
                <w:rFonts w:ascii="华文黑体_易方达" w:eastAsia="华文黑体_易方达" w:hAnsi="华文黑体_易方达" w:hint="eastAsia"/>
                <w:bCs/>
                <w:iCs/>
                <w:sz w:val="18"/>
                <w:szCs w:val="18"/>
              </w:rPr>
              <w:t>按照</w:t>
            </w:r>
            <w:r w:rsidRPr="001A546B">
              <w:rPr>
                <w:rFonts w:ascii="华文黑体_易方达" w:eastAsia="华文黑体_易方达" w:hAnsi="华文黑体_易方达" w:hint="eastAsia"/>
                <w:iCs/>
                <w:sz w:val="18"/>
                <w:szCs w:val="18"/>
              </w:rPr>
              <w:t>《隐私政策》</w:t>
            </w:r>
            <w:r w:rsidRPr="001A546B">
              <w:rPr>
                <w:rFonts w:ascii="华文黑体_易方达" w:eastAsia="华文黑体_易方达" w:hAnsi="华文黑体_易方达" w:hint="eastAsia"/>
                <w:bCs/>
                <w:iCs/>
                <w:sz w:val="18"/>
                <w:szCs w:val="18"/>
              </w:rPr>
              <w:t>的约定收集、存储、共享和使用</w:t>
            </w:r>
            <w:r w:rsidRPr="001A546B">
              <w:rPr>
                <w:rFonts w:ascii="华文黑体_易方达" w:eastAsia="华文黑体_易方达" w:hAnsi="华文黑体_易方达" w:cs="宋体" w:hint="eastAsia"/>
                <w:color w:val="000000"/>
                <w:kern w:val="0"/>
                <w:sz w:val="18"/>
                <w:szCs w:val="18"/>
              </w:rPr>
              <w:t>本机构</w:t>
            </w:r>
            <w:r w:rsidRPr="001A546B">
              <w:rPr>
                <w:rFonts w:ascii="华文黑体_易方达" w:eastAsia="华文黑体_易方达" w:hAnsi="华文黑体_易方达" w:hint="eastAsia"/>
                <w:bCs/>
                <w:iCs/>
                <w:sz w:val="18"/>
                <w:szCs w:val="18"/>
              </w:rPr>
              <w:t>相关信息</w:t>
            </w:r>
            <w:r w:rsidRPr="001A546B">
              <w:rPr>
                <w:rFonts w:ascii="华文黑体_易方达" w:eastAsia="华文黑体_易方达" w:hAnsi="华文黑体_易方达" w:hint="eastAsia"/>
                <w:iCs/>
                <w:sz w:val="18"/>
                <w:szCs w:val="18"/>
              </w:rPr>
              <w:t>。</w:t>
            </w:r>
            <w:r w:rsidR="0037426E" w:rsidRPr="000A2B5B">
              <w:rPr>
                <w:rFonts w:ascii="华文黑体_易方达" w:eastAsia="华文黑体_易方达" w:hAnsi="华文黑体_易方达" w:cs="宋体" w:hint="eastAsia"/>
                <w:color w:val="000000"/>
                <w:kern w:val="0"/>
                <w:sz w:val="18"/>
                <w:szCs w:val="18"/>
              </w:rPr>
              <w:t>签章以示承诺及申请意愿。</w:t>
            </w:r>
          </w:p>
        </w:tc>
      </w:tr>
      <w:tr w:rsidR="0037426E" w:rsidRPr="00A82EB3" w14:paraId="140FE2E3" w14:textId="77777777" w:rsidTr="002C059C">
        <w:trPr>
          <w:gridAfter w:val="2"/>
          <w:wAfter w:w="440" w:type="dxa"/>
          <w:trHeight w:val="454"/>
        </w:trPr>
        <w:tc>
          <w:tcPr>
            <w:tcW w:w="10632" w:type="dxa"/>
            <w:gridSpan w:val="22"/>
            <w:tcBorders>
              <w:top w:val="nil"/>
              <w:left w:val="single" w:sz="4" w:space="0" w:color="auto"/>
              <w:right w:val="single" w:sz="4" w:space="0" w:color="000000"/>
            </w:tcBorders>
            <w:shd w:val="clear" w:color="000000" w:fill="FFFFFF"/>
            <w:noWrap/>
            <w:vAlign w:val="center"/>
            <w:hideMark/>
          </w:tcPr>
          <w:p w14:paraId="69E1BCAB" w14:textId="6373E45C" w:rsidR="0037426E" w:rsidRPr="000A2B5B" w:rsidRDefault="0037426E" w:rsidP="0037426E">
            <w:pPr>
              <w:widowControl/>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投资者</w:t>
            </w:r>
            <w:r w:rsidRPr="000A2B5B">
              <w:rPr>
                <w:rFonts w:ascii="华文黑体_易方达" w:eastAsia="华文黑体_易方达" w:hAnsi="华文黑体_易方达" w:cs="宋体"/>
                <w:color w:val="000000"/>
                <w:kern w:val="0"/>
                <w:sz w:val="18"/>
                <w:szCs w:val="18"/>
              </w:rPr>
              <w:t>/资产委托人签章（单位公章及法</w:t>
            </w:r>
            <w:r>
              <w:rPr>
                <w:rFonts w:ascii="华文黑体_易方达" w:eastAsia="华文黑体_易方达" w:hAnsi="华文黑体_易方达" w:cs="宋体"/>
                <w:color w:val="000000"/>
                <w:kern w:val="0"/>
                <w:sz w:val="18"/>
                <w:szCs w:val="18"/>
              </w:rPr>
              <w:t>定</w:t>
            </w:r>
            <w:r w:rsidRPr="000A2B5B">
              <w:rPr>
                <w:rFonts w:ascii="华文黑体_易方达" w:eastAsia="华文黑体_易方达" w:hAnsi="华文黑体_易方达" w:cs="宋体"/>
                <w:color w:val="000000"/>
                <w:kern w:val="0"/>
                <w:sz w:val="18"/>
                <w:szCs w:val="18"/>
              </w:rPr>
              <w:t>代表人（或授权负责人/经办人）章）：</w:t>
            </w:r>
          </w:p>
        </w:tc>
      </w:tr>
      <w:tr w:rsidR="0037426E" w:rsidRPr="00A82EB3" w14:paraId="021342D3" w14:textId="77777777" w:rsidTr="002C059C">
        <w:trPr>
          <w:gridAfter w:val="2"/>
          <w:wAfter w:w="440" w:type="dxa"/>
          <w:trHeight w:val="446"/>
        </w:trPr>
        <w:tc>
          <w:tcPr>
            <w:tcW w:w="10632" w:type="dxa"/>
            <w:gridSpan w:val="22"/>
            <w:tcBorders>
              <w:top w:val="nil"/>
              <w:left w:val="single" w:sz="4" w:space="0" w:color="auto"/>
              <w:bottom w:val="single" w:sz="4" w:space="0" w:color="auto"/>
              <w:right w:val="single" w:sz="4" w:space="0" w:color="000000"/>
            </w:tcBorders>
            <w:shd w:val="clear" w:color="000000" w:fill="FFFFFF"/>
            <w:noWrap/>
            <w:vAlign w:val="center"/>
            <w:hideMark/>
          </w:tcPr>
          <w:p w14:paraId="407FCE1F" w14:textId="4AFAAA24" w:rsidR="0037426E" w:rsidRPr="000A2B5B" w:rsidRDefault="0037426E" w:rsidP="0037426E">
            <w:pPr>
              <w:widowControl/>
              <w:jc w:val="left"/>
              <w:rPr>
                <w:rFonts w:ascii="华文黑体_易方达" w:eastAsia="华文黑体_易方达" w:hAnsi="华文黑体_易方达" w:cs="宋体"/>
                <w:color w:val="000000"/>
                <w:kern w:val="0"/>
                <w:sz w:val="18"/>
                <w:szCs w:val="18"/>
              </w:rPr>
            </w:pPr>
            <w:r w:rsidRPr="000A2B5B">
              <w:rPr>
                <w:rFonts w:ascii="华文黑体_易方达" w:eastAsia="华文黑体_易方达" w:hAnsi="华文黑体_易方达" w:cs="宋体" w:hint="eastAsia"/>
                <w:color w:val="000000"/>
                <w:kern w:val="0"/>
                <w:sz w:val="18"/>
                <w:szCs w:val="18"/>
              </w:rPr>
              <w:t>申请日期：</w:t>
            </w:r>
            <w:permStart w:id="2073844451" w:edGrp="everyone"/>
            <w:r>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年</w:t>
            </w:r>
            <w:r>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月</w:t>
            </w:r>
            <w:r>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color w:val="000000"/>
                <w:kern w:val="0"/>
                <w:sz w:val="18"/>
                <w:szCs w:val="18"/>
              </w:rPr>
              <w:t xml:space="preserve"> </w:t>
            </w:r>
            <w:r>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color w:val="000000"/>
                <w:kern w:val="0"/>
                <w:sz w:val="18"/>
                <w:szCs w:val="18"/>
              </w:rPr>
              <w:t xml:space="preserve"> </w:t>
            </w:r>
            <w:r w:rsidRPr="000A2B5B">
              <w:rPr>
                <w:rFonts w:ascii="华文黑体_易方达" w:eastAsia="华文黑体_易方达" w:hAnsi="华文黑体_易方达" w:cs="宋体" w:hint="eastAsia"/>
                <w:color w:val="000000"/>
                <w:kern w:val="0"/>
                <w:sz w:val="18"/>
                <w:szCs w:val="18"/>
              </w:rPr>
              <w:t>日</w:t>
            </w:r>
            <w:permEnd w:id="2073844451"/>
          </w:p>
        </w:tc>
      </w:tr>
    </w:tbl>
    <w:p w14:paraId="6BBF712F" w14:textId="08EA74C5" w:rsidR="00750438" w:rsidRPr="0045463C" w:rsidRDefault="00750438" w:rsidP="00750438">
      <w:pPr>
        <w:widowControl/>
        <w:spacing w:after="160" w:line="259" w:lineRule="auto"/>
        <w:contextualSpacing/>
        <w:jc w:val="left"/>
        <w:rPr>
          <w:rFonts w:ascii="华文黑体_易方达" w:eastAsia="华文黑体_易方达" w:hAnsi="华文黑体_易方达"/>
          <w:b/>
          <w:i/>
        </w:rPr>
      </w:pPr>
      <w:r w:rsidRPr="0045463C">
        <w:rPr>
          <w:rFonts w:ascii="华文黑体_易方达" w:eastAsia="华文黑体_易方达" w:hAnsi="华文黑体_易方达" w:hint="eastAsia"/>
          <w:b/>
          <w:sz w:val="20"/>
        </w:rPr>
        <w:t>说明</w:t>
      </w:r>
      <w:r w:rsidR="008A0AAE" w:rsidRPr="0045463C">
        <w:rPr>
          <w:rFonts w:ascii="华文黑体_易方达" w:eastAsia="华文黑体_易方达" w:hAnsi="华文黑体_易方达" w:hint="eastAsia"/>
          <w:b/>
          <w:sz w:val="20"/>
        </w:rPr>
        <w:t>：</w:t>
      </w:r>
    </w:p>
    <w:p w14:paraId="6301B6A4" w14:textId="276AEDE1" w:rsidR="004C44A8" w:rsidRDefault="00750438" w:rsidP="00EE118A">
      <w:pPr>
        <w:widowControl/>
        <w:snapToGrid w:val="0"/>
        <w:spacing w:line="240" w:lineRule="exact"/>
        <w:contextualSpacing/>
        <w:jc w:val="left"/>
        <w:rPr>
          <w:rFonts w:ascii="华文黑体_易方达" w:eastAsia="华文黑体_易方达" w:hAnsi="华文黑体_易方达"/>
          <w:sz w:val="18"/>
          <w:szCs w:val="18"/>
        </w:rPr>
      </w:pPr>
      <w:r w:rsidRPr="0045463C">
        <w:rPr>
          <w:rFonts w:ascii="华文黑体_易方达" w:eastAsia="华文黑体_易方达" w:hAnsi="华文黑体_易方达" w:hint="eastAsia"/>
          <w:sz w:val="18"/>
          <w:szCs w:val="18"/>
        </w:rPr>
        <w:t>[1]受益所有人指</w:t>
      </w:r>
      <w:r w:rsidR="004C44A8">
        <w:rPr>
          <w:rFonts w:ascii="华文黑体_易方达" w:eastAsia="华文黑体_易方达" w:hAnsi="华文黑体_易方达" w:hint="eastAsia"/>
          <w:sz w:val="18"/>
          <w:szCs w:val="18"/>
        </w:rPr>
        <w:t>对</w:t>
      </w:r>
      <w:r w:rsidR="00D62F99">
        <w:rPr>
          <w:rFonts w:ascii="华文黑体_易方达" w:eastAsia="华文黑体_易方达" w:hAnsi="华文黑体_易方达" w:hint="eastAsia"/>
          <w:sz w:val="18"/>
          <w:szCs w:val="18"/>
        </w:rPr>
        <w:t>非自然人客户</w:t>
      </w:r>
      <w:r w:rsidR="00706C45" w:rsidRPr="00706C45">
        <w:rPr>
          <w:rFonts w:ascii="华文黑体_易方达" w:eastAsia="华文黑体_易方达" w:hAnsi="华文黑体_易方达" w:hint="eastAsia"/>
          <w:sz w:val="18"/>
          <w:szCs w:val="18"/>
        </w:rPr>
        <w:t>最终拥有或者实际控制，或者享有最终收益的自然人</w:t>
      </w:r>
      <w:r w:rsidRPr="0045463C">
        <w:rPr>
          <w:rFonts w:ascii="华文黑体_易方达" w:eastAsia="华文黑体_易方达" w:hAnsi="华文黑体_易方达" w:hint="eastAsia"/>
          <w:sz w:val="18"/>
          <w:szCs w:val="18"/>
        </w:rPr>
        <w:t>。</w:t>
      </w:r>
    </w:p>
    <w:p w14:paraId="5068D946" w14:textId="7A9E501E" w:rsidR="00750438" w:rsidRPr="0045463C" w:rsidRDefault="00750438" w:rsidP="00EE118A">
      <w:pPr>
        <w:widowControl/>
        <w:snapToGrid w:val="0"/>
        <w:spacing w:line="240" w:lineRule="exact"/>
        <w:contextualSpacing/>
        <w:jc w:val="left"/>
        <w:rPr>
          <w:rFonts w:ascii="华文黑体_易方达" w:eastAsia="华文黑体_易方达" w:hAnsi="华文黑体_易方达"/>
          <w:sz w:val="18"/>
          <w:szCs w:val="18"/>
        </w:rPr>
      </w:pPr>
      <w:r w:rsidRPr="0045463C">
        <w:rPr>
          <w:rFonts w:ascii="华文黑体_易方达" w:eastAsia="华文黑体_易方达" w:hAnsi="华文黑体_易方达" w:hint="eastAsia"/>
          <w:sz w:val="18"/>
          <w:szCs w:val="18"/>
        </w:rPr>
        <w:t>[2]外国政要，</w:t>
      </w:r>
      <w:r w:rsidR="00D015C9" w:rsidRPr="00B63BE3">
        <w:rPr>
          <w:rFonts w:ascii="华文黑体_易方达" w:eastAsia="华文黑体_易方达" w:hAnsi="华文黑体_易方达" w:hint="eastAsia"/>
          <w:sz w:val="18"/>
          <w:szCs w:val="18"/>
        </w:rPr>
        <w:t>包括外国现任的或者离任的履行重要公共职能的人员，如国家元首、政府首脑、高层政要，重要的政府、司法或者军事高级官员，国有企业高管、政党要员等。</w:t>
      </w:r>
      <w:r w:rsidR="00B55B91" w:rsidRPr="00F619C5">
        <w:rPr>
          <w:rFonts w:ascii="华文黑体_易方达" w:eastAsia="华文黑体_易方达" w:hAnsi="华文黑体_易方达" w:cs="宋体" w:hint="eastAsia"/>
          <w:color w:val="000000"/>
          <w:kern w:val="0"/>
          <w:sz w:val="18"/>
          <w:szCs w:val="18"/>
        </w:rPr>
        <w:t>国际组织的高级管理人员</w:t>
      </w:r>
      <w:r w:rsidR="00B55B91">
        <w:rPr>
          <w:rFonts w:ascii="华文黑体_易方达" w:eastAsia="华文黑体_易方达" w:hAnsi="华文黑体_易方达" w:cs="宋体" w:hint="eastAsia"/>
          <w:color w:val="000000"/>
          <w:kern w:val="0"/>
          <w:sz w:val="18"/>
          <w:szCs w:val="18"/>
        </w:rPr>
        <w:t>，指</w:t>
      </w:r>
      <w:r w:rsidR="00B55B91" w:rsidRPr="00416FCB">
        <w:rPr>
          <w:rFonts w:ascii="华文黑体_易方达" w:eastAsia="华文黑体_易方达" w:hAnsi="华文黑体_易方达" w:hint="eastAsia"/>
          <w:sz w:val="18"/>
          <w:szCs w:val="18"/>
        </w:rPr>
        <w:t>正在或曾经在国际组织中担任重要公职的人员，如董事、副董事、董事会成员或有相当职责的其他人员。</w:t>
      </w:r>
      <w:r w:rsidR="00D015C9" w:rsidRPr="00B63BE3">
        <w:rPr>
          <w:rFonts w:ascii="华文黑体_易方达" w:eastAsia="华文黑体_易方达" w:hAnsi="华文黑体_易方达" w:hint="eastAsia"/>
          <w:sz w:val="18"/>
          <w:szCs w:val="18"/>
        </w:rPr>
        <w:t>外国政要或者国际组织高级管理人员的特定关系人，包括其父母、配偶、子女等近亲属，以及通过工作、生活等产生共同利益关系的其他自然人。</w:t>
      </w:r>
    </w:p>
    <w:p w14:paraId="0F0A5348" w14:textId="6CBF17DF" w:rsidR="00EE118A" w:rsidRDefault="00750438" w:rsidP="006237BA">
      <w:pPr>
        <w:widowControl/>
        <w:snapToGrid w:val="0"/>
        <w:spacing w:line="240" w:lineRule="exact"/>
        <w:contextualSpacing/>
        <w:jc w:val="left"/>
        <w:rPr>
          <w:rFonts w:ascii="华文黑体_易方达" w:eastAsia="华文黑体_易方达" w:hAnsi="华文黑体_易方达"/>
          <w:sz w:val="18"/>
          <w:szCs w:val="18"/>
        </w:rPr>
      </w:pPr>
      <w:r w:rsidRPr="0045463C">
        <w:rPr>
          <w:rFonts w:ascii="华文黑体_易方达" w:eastAsia="华文黑体_易方达" w:hAnsi="华文黑体_易方达" w:hint="eastAsia"/>
          <w:sz w:val="18"/>
          <w:szCs w:val="18"/>
        </w:rPr>
        <w:t>[3]财产来源是指机构客户的企业资产的主要来源；资金来源是指机构客户投资使用资金的来源。</w:t>
      </w:r>
    </w:p>
    <w:p w14:paraId="7A45099D" w14:textId="332D37C9" w:rsidR="00F03835" w:rsidRPr="00D3729C" w:rsidRDefault="00F03835" w:rsidP="00F03835">
      <w:pPr>
        <w:widowControl/>
        <w:snapToGrid w:val="0"/>
        <w:spacing w:line="240" w:lineRule="exact"/>
        <w:contextualSpacing/>
        <w:jc w:val="left"/>
        <w:rPr>
          <w:rFonts w:ascii="华文黑体_易方达" w:eastAsia="华文黑体_易方达" w:hAnsi="华文黑体_易方达"/>
          <w:sz w:val="18"/>
          <w:szCs w:val="18"/>
        </w:rPr>
      </w:pPr>
      <w:r w:rsidRPr="0045463C">
        <w:rPr>
          <w:rFonts w:ascii="华文黑体_易方达" w:eastAsia="华文黑体_易方达" w:hAnsi="华文黑体_易方达" w:hint="eastAsia"/>
          <w:sz w:val="18"/>
          <w:szCs w:val="18"/>
        </w:rPr>
        <w:t>[</w:t>
      </w:r>
      <w:r>
        <w:rPr>
          <w:rFonts w:ascii="华文黑体_易方达" w:eastAsia="华文黑体_易方达" w:hAnsi="华文黑体_易方达" w:hint="eastAsia"/>
          <w:sz w:val="18"/>
          <w:szCs w:val="18"/>
        </w:rPr>
        <w:t>4</w:t>
      </w:r>
      <w:r w:rsidRPr="0045463C">
        <w:rPr>
          <w:rFonts w:ascii="华文黑体_易方达" w:eastAsia="华文黑体_易方达" w:hAnsi="华文黑体_易方达" w:hint="eastAsia"/>
          <w:sz w:val="18"/>
          <w:szCs w:val="18"/>
        </w:rPr>
        <w:t>]</w:t>
      </w:r>
      <w:r w:rsidRPr="00FD6D9F">
        <w:rPr>
          <w:rFonts w:ascii="华文黑体_易方达" w:eastAsia="华文黑体_易方达" w:hAnsi="华文黑体_易方达" w:hint="eastAsia"/>
          <w:sz w:val="18"/>
          <w:szCs w:val="18"/>
        </w:rPr>
        <w:t>易方达基金</w:t>
      </w:r>
      <w:r w:rsidRPr="00D3729C">
        <w:rPr>
          <w:rFonts w:ascii="华文黑体_易方达" w:eastAsia="华文黑体_易方达" w:hAnsi="华文黑体_易方达" w:hint="eastAsia"/>
          <w:sz w:val="18"/>
          <w:szCs w:val="18"/>
        </w:rPr>
        <w:t>尊重并保护</w:t>
      </w:r>
      <w:r>
        <w:rPr>
          <w:rFonts w:ascii="华文黑体_易方达" w:eastAsia="华文黑体_易方达" w:hAnsi="华文黑体_易方达" w:hint="eastAsia"/>
          <w:sz w:val="18"/>
          <w:szCs w:val="18"/>
        </w:rPr>
        <w:t>投资者</w:t>
      </w:r>
      <w:r w:rsidRPr="00D3729C">
        <w:rPr>
          <w:rFonts w:ascii="华文黑体_易方达" w:eastAsia="华文黑体_易方达" w:hAnsi="华文黑体_易方达" w:hint="eastAsia"/>
          <w:sz w:val="18"/>
          <w:szCs w:val="18"/>
        </w:rPr>
        <w:t>隐私，在使用易方达服务</w:t>
      </w:r>
      <w:r>
        <w:rPr>
          <w:rFonts w:ascii="华文黑体_易方达" w:eastAsia="华文黑体_易方达" w:hAnsi="华文黑体_易方达" w:hint="eastAsia"/>
          <w:sz w:val="18"/>
          <w:szCs w:val="18"/>
        </w:rPr>
        <w:t>前</w:t>
      </w:r>
      <w:r w:rsidRPr="00D3729C">
        <w:rPr>
          <w:rFonts w:ascii="华文黑体_易方达" w:eastAsia="华文黑体_易方达" w:hAnsi="华文黑体_易方达" w:hint="eastAsia"/>
          <w:sz w:val="18"/>
          <w:szCs w:val="18"/>
        </w:rPr>
        <w:t>，</w:t>
      </w:r>
      <w:r>
        <w:rPr>
          <w:rFonts w:ascii="华文黑体_易方达" w:eastAsia="华文黑体_易方达" w:hAnsi="华文黑体_易方达" w:hint="eastAsia"/>
          <w:sz w:val="18"/>
          <w:szCs w:val="18"/>
        </w:rPr>
        <w:t>请登陆易方达基金官网获取并认真阅读最新</w:t>
      </w:r>
      <w:r w:rsidRPr="001A546B">
        <w:rPr>
          <w:rFonts w:ascii="华文黑体_易方达" w:eastAsia="华文黑体_易方达" w:hAnsi="华文黑体_易方达" w:hint="eastAsia"/>
          <w:sz w:val="18"/>
          <w:szCs w:val="18"/>
        </w:rPr>
        <w:t>的《隐私政策》</w:t>
      </w:r>
      <w:r>
        <w:rPr>
          <w:rFonts w:ascii="华文黑体_易方达" w:eastAsia="华文黑体_易方达" w:hAnsi="华文黑体_易方达" w:hint="eastAsia"/>
          <w:sz w:val="18"/>
          <w:szCs w:val="18"/>
        </w:rPr>
        <w:t>（</w:t>
      </w:r>
      <w:hyperlink r:id="rId9" w:history="1">
        <w:r w:rsidRPr="00D3729C">
          <w:rPr>
            <w:rStyle w:val="ae"/>
            <w:rFonts w:ascii="华文黑体_易方达" w:eastAsia="华文黑体_易方达" w:hAnsi="华文黑体_易方达"/>
          </w:rPr>
          <w:t>https://static.efunds.com.cn/html/upd/efiles/privacyPolicy/index.html</w:t>
        </w:r>
      </w:hyperlink>
      <w:r>
        <w:rPr>
          <w:rFonts w:ascii="华文黑体_易方达" w:eastAsia="华文黑体_易方达" w:hAnsi="华文黑体_易方达"/>
          <w:sz w:val="18"/>
          <w:szCs w:val="18"/>
        </w:rPr>
        <w:t>），</w:t>
      </w:r>
      <w:r w:rsidRPr="003229A8">
        <w:rPr>
          <w:rFonts w:ascii="华文黑体_易方达" w:eastAsia="华文黑体_易方达" w:hAnsi="华文黑体_易方达" w:hint="eastAsia"/>
          <w:sz w:val="18"/>
          <w:szCs w:val="18"/>
        </w:rPr>
        <w:t>如果</w:t>
      </w:r>
      <w:r>
        <w:rPr>
          <w:rFonts w:ascii="华文黑体_易方达" w:eastAsia="华文黑体_易方达" w:hAnsi="华文黑体_易方达" w:hint="eastAsia"/>
          <w:sz w:val="18"/>
          <w:szCs w:val="18"/>
        </w:rPr>
        <w:t>投资者</w:t>
      </w:r>
      <w:r w:rsidRPr="003229A8">
        <w:rPr>
          <w:rFonts w:ascii="华文黑体_易方达" w:eastAsia="华文黑体_易方达" w:hAnsi="华文黑体_易方达" w:hint="eastAsia"/>
          <w:sz w:val="18"/>
          <w:szCs w:val="18"/>
        </w:rPr>
        <w:t>不同意</w:t>
      </w:r>
      <w:r w:rsidRPr="00E371DD">
        <w:rPr>
          <w:rFonts w:ascii="华文黑体_易方达" w:eastAsia="华文黑体_易方达" w:hAnsi="华文黑体_易方达" w:hint="eastAsia"/>
          <w:sz w:val="18"/>
          <w:szCs w:val="18"/>
        </w:rPr>
        <w:t>《隐私政策》</w:t>
      </w:r>
      <w:r>
        <w:rPr>
          <w:rFonts w:ascii="华文黑体_易方达" w:eastAsia="华文黑体_易方达" w:hAnsi="华文黑体_易方达" w:hint="eastAsia"/>
          <w:sz w:val="18"/>
          <w:szCs w:val="18"/>
        </w:rPr>
        <w:t>的部分或全部内容，应立即停止使用易方达相应服务并注销相关的账户。如果对</w:t>
      </w:r>
      <w:r w:rsidRPr="00E371DD">
        <w:rPr>
          <w:rFonts w:ascii="华文黑体_易方达" w:eastAsia="华文黑体_易方达" w:hAnsi="华文黑体_易方达" w:hint="eastAsia"/>
          <w:sz w:val="18"/>
          <w:szCs w:val="18"/>
        </w:rPr>
        <w:t>《隐私政策》</w:t>
      </w:r>
      <w:r w:rsidRPr="00432040">
        <w:rPr>
          <w:rFonts w:ascii="华文黑体_易方达" w:eastAsia="华文黑体_易方达" w:hAnsi="华文黑体_易方达" w:hint="eastAsia"/>
          <w:sz w:val="18"/>
          <w:szCs w:val="18"/>
        </w:rPr>
        <w:t>有任何疑问、意见或建议</w:t>
      </w:r>
      <w:r>
        <w:rPr>
          <w:rFonts w:ascii="华文黑体_易方达" w:eastAsia="华文黑体_易方达" w:hAnsi="华文黑体_易方达" w:hint="eastAsia"/>
          <w:sz w:val="18"/>
          <w:szCs w:val="18"/>
        </w:rPr>
        <w:t>，可通过</w:t>
      </w:r>
      <w:r w:rsidRPr="00E371DD">
        <w:rPr>
          <w:rFonts w:ascii="华文黑体_易方达" w:eastAsia="华文黑体_易方达" w:hAnsi="华文黑体_易方达" w:hint="eastAsia"/>
          <w:sz w:val="18"/>
          <w:szCs w:val="18"/>
        </w:rPr>
        <w:t>《隐私政策》</w:t>
      </w:r>
      <w:r w:rsidRPr="003229A8">
        <w:rPr>
          <w:rFonts w:ascii="华文黑体_易方达" w:eastAsia="华文黑体_易方达" w:hAnsi="华文黑体_易方达" w:hint="eastAsia"/>
          <w:sz w:val="18"/>
          <w:szCs w:val="18"/>
        </w:rPr>
        <w:t>列明的联系方式</w:t>
      </w:r>
      <w:r>
        <w:rPr>
          <w:rFonts w:ascii="华文黑体_易方达" w:eastAsia="华文黑体_易方达" w:hAnsi="华文黑体_易方达" w:hint="eastAsia"/>
          <w:sz w:val="18"/>
          <w:szCs w:val="18"/>
        </w:rPr>
        <w:t>或者官网展示的联系方式进行</w:t>
      </w:r>
      <w:r w:rsidRPr="003229A8">
        <w:rPr>
          <w:rFonts w:ascii="华文黑体_易方达" w:eastAsia="华文黑体_易方达" w:hAnsi="华文黑体_易方达" w:hint="eastAsia"/>
          <w:sz w:val="18"/>
          <w:szCs w:val="18"/>
        </w:rPr>
        <w:t>联系</w:t>
      </w:r>
      <w:r w:rsidRPr="00D3729C">
        <w:rPr>
          <w:rFonts w:ascii="华文黑体_易方达" w:eastAsia="华文黑体_易方达" w:hAnsi="华文黑体_易方达" w:hint="eastAsia"/>
          <w:sz w:val="18"/>
          <w:szCs w:val="18"/>
        </w:rPr>
        <w:t>。</w:t>
      </w:r>
    </w:p>
    <w:p w14:paraId="7A03C829" w14:textId="29AEBFBB" w:rsidR="0037521C" w:rsidRDefault="0037521C">
      <w:pPr>
        <w:widowControl/>
        <w:jc w:val="left"/>
        <w:rPr>
          <w:rFonts w:ascii="华文黑体_易方达" w:eastAsia="华文黑体_易方达" w:hAnsi="华文黑体_易方达"/>
          <w:b/>
          <w:bCs/>
          <w:sz w:val="18"/>
          <w:szCs w:val="18"/>
        </w:rPr>
      </w:pPr>
      <w:r>
        <w:rPr>
          <w:rFonts w:ascii="华文黑体_易方达" w:eastAsia="华文黑体_易方达" w:hAnsi="华文黑体_易方达"/>
          <w:b/>
          <w:bCs/>
          <w:sz w:val="18"/>
          <w:szCs w:val="18"/>
        </w:rPr>
        <w:br w:type="page"/>
      </w:r>
    </w:p>
    <w:p w14:paraId="0472359E" w14:textId="368C37B1" w:rsidR="00153369" w:rsidRPr="00153369" w:rsidRDefault="00B56573" w:rsidP="0037521C">
      <w:pPr>
        <w:spacing w:line="360" w:lineRule="exact"/>
        <w:ind w:rightChars="100" w:right="210"/>
        <w:jc w:val="center"/>
        <w:rPr>
          <w:rFonts w:ascii="华文黑体_易方达" w:eastAsia="华文黑体_易方达" w:hAnsi="华文黑体_易方达"/>
          <w:b/>
          <w:sz w:val="18"/>
          <w:szCs w:val="18"/>
        </w:rPr>
      </w:pPr>
      <w:r>
        <w:rPr>
          <w:rFonts w:ascii="华文黑体_易方达" w:eastAsia="华文黑体_易方达" w:hAnsi="华文黑体_易方达" w:hint="eastAsia"/>
          <w:b/>
          <w:bCs/>
          <w:noProof/>
          <w:sz w:val="18"/>
          <w:szCs w:val="18"/>
        </w:rPr>
        <w:lastRenderedPageBreak/>
        <mc:AlternateContent>
          <mc:Choice Requires="wps">
            <w:drawing>
              <wp:anchor distT="0" distB="0" distL="114300" distR="114300" simplePos="0" relativeHeight="251661312" behindDoc="1" locked="0" layoutInCell="1" allowOverlap="1" wp14:anchorId="3C414975" wp14:editId="660A6924">
                <wp:simplePos x="0" y="0"/>
                <wp:positionH relativeFrom="margin">
                  <wp:posOffset>6029325</wp:posOffset>
                </wp:positionH>
                <wp:positionV relativeFrom="paragraph">
                  <wp:posOffset>-151130</wp:posOffset>
                </wp:positionV>
                <wp:extent cx="600075" cy="323850"/>
                <wp:effectExtent l="0" t="0" r="9525" b="0"/>
                <wp:wrapNone/>
                <wp:docPr id="2" name="文本框 2"/>
                <wp:cNvGraphicFramePr/>
                <a:graphic xmlns:a="http://schemas.openxmlformats.org/drawingml/2006/main">
                  <a:graphicData uri="http://schemas.microsoft.com/office/word/2010/wordprocessingShape">
                    <wps:wsp>
                      <wps:cNvSpPr txBox="1"/>
                      <wps:spPr>
                        <a:xfrm>
                          <a:off x="0" y="0"/>
                          <a:ext cx="600075" cy="323850"/>
                        </a:xfrm>
                        <a:prstGeom prst="rect">
                          <a:avLst/>
                        </a:prstGeom>
                        <a:solidFill>
                          <a:schemeClr val="lt1"/>
                        </a:solidFill>
                        <a:ln w="6350">
                          <a:noFill/>
                        </a:ln>
                      </wps:spPr>
                      <wps:txbx>
                        <w:txbxContent>
                          <w:p w14:paraId="4ABF5A16" w14:textId="18920448" w:rsidR="00B56573" w:rsidRPr="00B56573" w:rsidRDefault="00B56573">
                            <w:pPr>
                              <w:rPr>
                                <w:color w:val="808080" w:themeColor="background1" w:themeShade="80"/>
                              </w:rPr>
                            </w:pPr>
                            <w:r w:rsidRPr="00B56573">
                              <w:rPr>
                                <w:rFonts w:hint="eastAsia"/>
                                <w:color w:val="808080" w:themeColor="background1" w:themeShade="80"/>
                              </w:rPr>
                              <w:t>002601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14975" id="_x0000_t202" coordsize="21600,21600" o:spt="202" path="m,l,21600r21600,l21600,xe">
                <v:stroke joinstyle="miter"/>
                <v:path gradientshapeok="t" o:connecttype="rect"/>
              </v:shapetype>
              <v:shape id="文本框 2" o:spid="_x0000_s1026" type="#_x0000_t202" style="position:absolute;left:0;text-align:left;margin-left:474.75pt;margin-top:-11.9pt;width:47.25pt;height:2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" fillcolor="white [3201]" stroked="f" strokeweight=".5pt">
                <v:textbox>
                  <w:txbxContent>
                    <w:p w14:paraId="4ABF5A16" w14:textId="18920448" w:rsidR="00B56573" w:rsidRPr="00B56573" w:rsidRDefault="00B56573">
                      <w:pPr>
                        <w:rPr>
                          <w:color w:val="808080" w:themeColor="background1" w:themeShade="80"/>
                        </w:rPr>
                      </w:pPr>
                      <w:bookmarkStart w:id="3" w:name="_GoBack"/>
                      <w:r w:rsidRPr="00B56573">
                        <w:rPr>
                          <w:rFonts w:hint="eastAsia"/>
                          <w:color w:val="808080" w:themeColor="background1" w:themeShade="80"/>
                        </w:rPr>
                        <w:t>002601</w:t>
                      </w:r>
                      <w:bookmarkEnd w:id="3"/>
                    </w:p>
                  </w:txbxContent>
                </v:textbox>
                <w10:wrap anchorx="margin"/>
              </v:shape>
            </w:pict>
          </mc:Fallback>
        </mc:AlternateContent>
      </w:r>
      <w:r w:rsidR="00153369" w:rsidRPr="00153369">
        <w:rPr>
          <w:rFonts w:ascii="华文黑体_易方达" w:eastAsia="华文黑体_易方达" w:hAnsi="华文黑体_易方达" w:hint="eastAsia"/>
          <w:b/>
          <w:bCs/>
          <w:sz w:val="18"/>
          <w:szCs w:val="18"/>
        </w:rPr>
        <w:t>填表须知</w:t>
      </w:r>
    </w:p>
    <w:p w14:paraId="2C7F8F85" w14:textId="77777777" w:rsidR="00153369" w:rsidRPr="00153369" w:rsidRDefault="00153369" w:rsidP="0037521C">
      <w:pPr>
        <w:pStyle w:val="1"/>
        <w:numPr>
          <w:ilvl w:val="0"/>
          <w:numId w:val="1"/>
        </w:numPr>
        <w:spacing w:line="360" w:lineRule="auto"/>
        <w:ind w:leftChars="-200" w:left="-30" w:rightChars="-200" w:right="-420" w:firstLineChars="0"/>
        <w:rPr>
          <w:rFonts w:ascii="华文黑体_易方达" w:eastAsia="华文黑体_易方达" w:hAnsi="华文黑体_易方达"/>
          <w:b/>
          <w:sz w:val="18"/>
          <w:szCs w:val="18"/>
        </w:rPr>
      </w:pPr>
      <w:r w:rsidRPr="00153369">
        <w:rPr>
          <w:rFonts w:ascii="华文黑体_易方达" w:eastAsia="华文黑体_易方达" w:hAnsi="华文黑体_易方达" w:hint="eastAsia"/>
          <w:b/>
          <w:sz w:val="18"/>
          <w:szCs w:val="18"/>
        </w:rPr>
        <w:t>开户或变更账户信息所需材料请参照《机构客户业务操作指南》，</w:t>
      </w:r>
      <w:r w:rsidRPr="00153369">
        <w:rPr>
          <w:rFonts w:ascii="华文黑体_易方达" w:eastAsia="华文黑体_易方达" w:hAnsi="华文黑体_易方达"/>
          <w:b/>
          <w:sz w:val="18"/>
          <w:szCs w:val="18"/>
        </w:rPr>
        <w:t>投资者应对其所</w:t>
      </w:r>
      <w:r w:rsidRPr="00153369">
        <w:rPr>
          <w:rFonts w:ascii="华文黑体_易方达" w:eastAsia="华文黑体_易方达" w:hAnsi="华文黑体_易方达" w:hint="eastAsia"/>
          <w:b/>
          <w:sz w:val="18"/>
          <w:szCs w:val="18"/>
        </w:rPr>
        <w:t>提供资料及填写</w:t>
      </w:r>
      <w:r w:rsidRPr="00153369">
        <w:rPr>
          <w:rFonts w:ascii="华文黑体_易方达" w:eastAsia="华文黑体_易方达" w:hAnsi="华文黑体_易方达"/>
          <w:b/>
          <w:sz w:val="18"/>
          <w:szCs w:val="18"/>
        </w:rPr>
        <w:t>信息的真实性、有效性、完整性负责</w:t>
      </w:r>
      <w:r w:rsidRPr="00153369">
        <w:rPr>
          <w:rFonts w:ascii="华文黑体_易方达" w:eastAsia="华文黑体_易方达" w:hAnsi="华文黑体_易方达" w:hint="eastAsia"/>
          <w:b/>
          <w:sz w:val="18"/>
          <w:szCs w:val="18"/>
        </w:rPr>
        <w:t>。</w:t>
      </w:r>
    </w:p>
    <w:p w14:paraId="34B19FBC" w14:textId="401DE556" w:rsidR="00AA2B75" w:rsidRPr="006237BA" w:rsidRDefault="00AA2B75" w:rsidP="0037521C">
      <w:pPr>
        <w:pStyle w:val="1"/>
        <w:numPr>
          <w:ilvl w:val="0"/>
          <w:numId w:val="1"/>
        </w:numPr>
        <w:spacing w:line="360" w:lineRule="auto"/>
        <w:ind w:leftChars="-200" w:left="-30" w:rightChars="-200" w:right="-420" w:firstLineChars="0"/>
        <w:rPr>
          <w:rFonts w:ascii="华文黑体_易方达" w:eastAsia="华文黑体_易方达" w:hAnsi="华文黑体_易方达"/>
          <w:b/>
          <w:sz w:val="18"/>
          <w:szCs w:val="18"/>
        </w:rPr>
      </w:pPr>
      <w:r w:rsidRPr="006237BA">
        <w:rPr>
          <w:rFonts w:ascii="华文黑体_易方达" w:eastAsia="华文黑体_易方达" w:hAnsi="华文黑体_易方达" w:hint="eastAsia"/>
          <w:b/>
          <w:sz w:val="18"/>
          <w:szCs w:val="18"/>
        </w:rPr>
        <w:t>根据国家税务总局发布的《非居民金融账户涉税信息尽职调查管理办法》规定，非金融机构投资者须提供《机构税收居民身份声明文件》，如是消极非金融机构，同时须提供《控制人税收居民身份声明文件》。</w:t>
      </w:r>
    </w:p>
    <w:p w14:paraId="1D49AE8A" w14:textId="7FCAF92B" w:rsidR="00AA2B75" w:rsidRPr="006237BA" w:rsidRDefault="00AA2B75" w:rsidP="0037521C">
      <w:pPr>
        <w:pStyle w:val="1"/>
        <w:numPr>
          <w:ilvl w:val="0"/>
          <w:numId w:val="2"/>
        </w:numPr>
        <w:snapToGrid w:val="0"/>
        <w:spacing w:line="360" w:lineRule="auto"/>
        <w:ind w:leftChars="-200" w:left="0" w:rightChars="-200" w:right="-420" w:firstLineChars="0"/>
        <w:rPr>
          <w:rFonts w:ascii="华文黑体_易方达" w:eastAsia="华文黑体_易方达" w:hAnsi="华文黑体_易方达"/>
          <w:sz w:val="18"/>
          <w:szCs w:val="18"/>
        </w:rPr>
      </w:pPr>
      <w:r w:rsidRPr="006237BA">
        <w:rPr>
          <w:rFonts w:ascii="华文黑体_易方达" w:eastAsia="华文黑体_易方达" w:hAnsi="华文黑体_易方达" w:hint="eastAsia"/>
          <w:sz w:val="18"/>
          <w:szCs w:val="18"/>
        </w:rPr>
        <w:t>“豁免机构”具体指政府机构、国际组织、中央银行、金融机构或者在证券市场上市交易的公司及其关联机构，以及事业单位、军队、武警部队、居委会、村委会、社区委员会、社会团体等单位，可</w:t>
      </w:r>
      <w:r w:rsidRPr="006237BA">
        <w:rPr>
          <w:rFonts w:ascii="华文黑体_易方达" w:eastAsia="华文黑体_易方达" w:hAnsi="华文黑体_易方达"/>
          <w:sz w:val="18"/>
          <w:szCs w:val="18"/>
        </w:rPr>
        <w:t>免</w:t>
      </w:r>
      <w:r w:rsidRPr="006237BA">
        <w:rPr>
          <w:rFonts w:ascii="华文黑体_易方达" w:eastAsia="华文黑体_易方达" w:hAnsi="华文黑体_易方达" w:hint="eastAsia"/>
          <w:sz w:val="18"/>
          <w:szCs w:val="18"/>
        </w:rPr>
        <w:t>提供《机构税收居民身份声明文件》。其中金融机构不包括</w:t>
      </w:r>
      <w:r w:rsidRPr="006237BA">
        <w:rPr>
          <w:rFonts w:ascii="华文黑体_易方达" w:eastAsia="华文黑体_易方达" w:hAnsi="华文黑体_易方达"/>
          <w:sz w:val="18"/>
          <w:szCs w:val="18"/>
        </w:rPr>
        <w:t>：</w:t>
      </w:r>
      <w:r w:rsidRPr="006237BA">
        <w:rPr>
          <w:rFonts w:ascii="华文黑体_易方达" w:eastAsia="华文黑体_易方达" w:hAnsi="华文黑体_易方达" w:hint="eastAsia"/>
          <w:sz w:val="18"/>
          <w:szCs w:val="18"/>
        </w:rPr>
        <w:t>金融资产管理公司、财务公司、金融租赁公司、汽车金融公司、消费金融公司、货币经纪公司、证券登记结算机构以及其他不符合条件</w:t>
      </w:r>
      <w:r w:rsidR="00F244BD">
        <w:rPr>
          <w:rFonts w:ascii="华文黑体_易方达" w:eastAsia="华文黑体_易方达" w:hAnsi="华文黑体_易方达" w:hint="eastAsia"/>
          <w:sz w:val="18"/>
          <w:szCs w:val="18"/>
        </w:rPr>
        <w:t>的</w:t>
      </w:r>
      <w:r w:rsidRPr="006237BA">
        <w:rPr>
          <w:rFonts w:ascii="华文黑体_易方达" w:eastAsia="华文黑体_易方达" w:hAnsi="华文黑体_易方达" w:hint="eastAsia"/>
          <w:sz w:val="18"/>
          <w:szCs w:val="18"/>
        </w:rPr>
        <w:t>机构。</w:t>
      </w:r>
    </w:p>
    <w:p w14:paraId="2EB9A34C" w14:textId="77777777" w:rsidR="00153369" w:rsidRPr="00153369" w:rsidRDefault="00153369" w:rsidP="0037521C">
      <w:pPr>
        <w:pStyle w:val="1"/>
        <w:numPr>
          <w:ilvl w:val="0"/>
          <w:numId w:val="1"/>
        </w:numPr>
        <w:spacing w:line="360" w:lineRule="auto"/>
        <w:ind w:leftChars="-200" w:left="-30" w:rightChars="-200" w:right="-420" w:firstLineChars="0"/>
        <w:rPr>
          <w:rFonts w:ascii="华文黑体_易方达" w:eastAsia="华文黑体_易方达" w:hAnsi="华文黑体_易方达"/>
          <w:b/>
          <w:sz w:val="18"/>
          <w:szCs w:val="18"/>
        </w:rPr>
      </w:pPr>
      <w:r w:rsidRPr="00153369">
        <w:rPr>
          <w:rFonts w:ascii="华文黑体_易方达" w:eastAsia="华文黑体_易方达" w:hAnsi="华文黑体_易方达" w:hint="eastAsia"/>
          <w:b/>
          <w:sz w:val="18"/>
          <w:szCs w:val="18"/>
        </w:rPr>
        <w:t>其他注意事项：</w:t>
      </w:r>
    </w:p>
    <w:p w14:paraId="22BA792C" w14:textId="77777777" w:rsidR="00153369" w:rsidRPr="00153369" w:rsidRDefault="00153369"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hint="eastAsia"/>
          <w:sz w:val="18"/>
          <w:szCs w:val="18"/>
        </w:rPr>
        <w:t>每位投资者在同一注册登记机构只可开立一个基金账户。</w:t>
      </w:r>
    </w:p>
    <w:p w14:paraId="66C7494D" w14:textId="77777777" w:rsidR="00153369" w:rsidRPr="00153369" w:rsidRDefault="00153369"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hint="eastAsia"/>
          <w:sz w:val="18"/>
          <w:szCs w:val="18"/>
        </w:rPr>
        <w:t>表中所填的银行账户是作为投资者在易方达基金管理有限公司的资金往来专用账户，请投资者填写开户银行的具体名称和人行支付系统号，并确认开户银行与人行系统支付号相匹配。投资者预留的银行账户币种为外币的，还需要填写</w:t>
      </w:r>
      <w:r w:rsidRPr="00153369">
        <w:rPr>
          <w:rFonts w:ascii="华文黑体_易方达" w:eastAsia="华文黑体_易方达" w:hAnsi="华文黑体_易方达"/>
          <w:sz w:val="18"/>
          <w:szCs w:val="18"/>
        </w:rPr>
        <w:t>Swift Code，并确认</w:t>
      </w:r>
      <w:r w:rsidRPr="00153369">
        <w:rPr>
          <w:rFonts w:ascii="华文黑体_易方达" w:eastAsia="华文黑体_易方达" w:hAnsi="华文黑体_易方达" w:hint="eastAsia"/>
          <w:sz w:val="18"/>
          <w:szCs w:val="18"/>
        </w:rPr>
        <w:t>开户银行与</w:t>
      </w:r>
      <w:r w:rsidRPr="00153369">
        <w:rPr>
          <w:rFonts w:ascii="华文黑体_易方达" w:eastAsia="华文黑体_易方达" w:hAnsi="华文黑体_易方达"/>
          <w:sz w:val="18"/>
          <w:szCs w:val="18"/>
        </w:rPr>
        <w:t>Swift Code</w:t>
      </w:r>
      <w:r w:rsidRPr="00153369">
        <w:rPr>
          <w:rFonts w:ascii="华文黑体_易方达" w:eastAsia="华文黑体_易方达" w:hAnsi="华文黑体_易方达" w:hint="eastAsia"/>
          <w:sz w:val="18"/>
          <w:szCs w:val="18"/>
        </w:rPr>
        <w:t>相匹配。</w:t>
      </w:r>
    </w:p>
    <w:p w14:paraId="0653F148" w14:textId="77777777" w:rsidR="00153369" w:rsidRPr="00153369" w:rsidRDefault="00153369"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hint="eastAsia"/>
          <w:sz w:val="18"/>
          <w:szCs w:val="18"/>
        </w:rPr>
        <w:t>机构开户时填写的《印鉴卡》中的预留印鉴作为该机构授权的印章，具有办理除开户、登记基金账号、变更单位名称或开户证件类型及号码、封转开确权外相关业务的权力。</w:t>
      </w:r>
    </w:p>
    <w:p w14:paraId="5D5C169E" w14:textId="77777777" w:rsidR="00824D76" w:rsidRPr="00153369" w:rsidRDefault="00824D76"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sz w:val="18"/>
          <w:szCs w:val="18"/>
        </w:rPr>
        <w:t>投资者可根据公司情况自行选择开户备案的材料。</w:t>
      </w:r>
      <w:r w:rsidRPr="00153369">
        <w:rPr>
          <w:rFonts w:ascii="华文黑体_易方达" w:eastAsia="华文黑体_易方达" w:hAnsi="华文黑体_易方达" w:hint="eastAsia"/>
          <w:sz w:val="18"/>
          <w:szCs w:val="18"/>
        </w:rPr>
        <w:t>投资者对共性材料（如营业执照、</w:t>
      </w:r>
      <w:r>
        <w:rPr>
          <w:rFonts w:ascii="华文黑体_易方达" w:eastAsia="华文黑体_易方达" w:hAnsi="华文黑体_易方达" w:hint="eastAsia"/>
          <w:sz w:val="18"/>
          <w:szCs w:val="18"/>
        </w:rPr>
        <w:t>机构资质</w:t>
      </w:r>
      <w:r w:rsidRPr="00153369">
        <w:rPr>
          <w:rFonts w:ascii="华文黑体_易方达" w:eastAsia="华文黑体_易方达" w:hAnsi="华文黑体_易方达" w:hint="eastAsia"/>
          <w:sz w:val="18"/>
          <w:szCs w:val="18"/>
        </w:rPr>
        <w:t>等各类证件）进行备案后，在有效期内开立多个账户可不必再提供共性资料，只需提供个性化资料即可。备案材料过期或发生变更的，</w:t>
      </w:r>
      <w:r>
        <w:rPr>
          <w:rFonts w:ascii="华文黑体_易方达" w:eastAsia="华文黑体_易方达" w:hAnsi="华文黑体_易方达" w:hint="eastAsia"/>
          <w:sz w:val="18"/>
          <w:szCs w:val="18"/>
        </w:rPr>
        <w:t>应</w:t>
      </w:r>
      <w:r w:rsidRPr="00153369">
        <w:rPr>
          <w:rFonts w:ascii="华文黑体_易方达" w:eastAsia="华文黑体_易方达" w:hAnsi="华文黑体_易方达" w:hint="eastAsia"/>
          <w:sz w:val="18"/>
          <w:szCs w:val="18"/>
        </w:rPr>
        <w:t>及时更新，否则将被视为过期或无效。</w:t>
      </w:r>
    </w:p>
    <w:p w14:paraId="30DCA5D5" w14:textId="77777777" w:rsidR="00153369" w:rsidRPr="00153369" w:rsidRDefault="00153369"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hint="eastAsia"/>
          <w:sz w:val="18"/>
          <w:szCs w:val="18"/>
        </w:rPr>
        <w:t>投资者需妥善保管预留印鉴和其它身份识别凭证，本公司对投资者提供的所需材料仅作表面真实性、有效性审查。机构投资者凭预留印鉴和授权经办人签字进行的交易行为均视为投资者本单位所为，由此造成的后果由投资者承担。</w:t>
      </w:r>
    </w:p>
    <w:p w14:paraId="7C802134" w14:textId="77777777" w:rsidR="00153369" w:rsidRPr="00153369" w:rsidRDefault="00153369"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hint="eastAsia"/>
          <w:sz w:val="18"/>
          <w:szCs w:val="18"/>
        </w:rPr>
        <w:t>投资者的基金交易账户在新开立基金账户时自动开立，投资者的基金交易账户在其基金账户销户后自动注销。</w:t>
      </w:r>
    </w:p>
    <w:p w14:paraId="5A86C5FE" w14:textId="77777777" w:rsidR="00153369" w:rsidRPr="00153369" w:rsidRDefault="00153369" w:rsidP="0037521C">
      <w:pPr>
        <w:pStyle w:val="1"/>
        <w:numPr>
          <w:ilvl w:val="0"/>
          <w:numId w:val="7"/>
        </w:numPr>
        <w:snapToGrid w:val="0"/>
        <w:spacing w:line="360" w:lineRule="auto"/>
        <w:ind w:leftChars="-200" w:left="0" w:rightChars="-200" w:right="-420" w:firstLineChars="0"/>
        <w:rPr>
          <w:rFonts w:ascii="华文黑体_易方达" w:eastAsia="华文黑体_易方达" w:hAnsi="华文黑体_易方达"/>
          <w:sz w:val="18"/>
          <w:szCs w:val="18"/>
        </w:rPr>
      </w:pPr>
      <w:r w:rsidRPr="00153369">
        <w:rPr>
          <w:rFonts w:ascii="华文黑体_易方达" w:eastAsia="华文黑体_易方达" w:hAnsi="华文黑体_易方达" w:hint="eastAsia"/>
          <w:sz w:val="18"/>
          <w:szCs w:val="18"/>
        </w:rPr>
        <w:t>本公司直销中心</w:t>
      </w:r>
      <w:r w:rsidRPr="00153369">
        <w:rPr>
          <w:rFonts w:ascii="华文黑体_易方达" w:eastAsia="华文黑体_易方达" w:hAnsi="华文黑体_易方达"/>
          <w:sz w:val="18"/>
          <w:szCs w:val="18"/>
        </w:rPr>
        <w:t>T日</w:t>
      </w:r>
      <w:r w:rsidRPr="00153369">
        <w:rPr>
          <w:rFonts w:ascii="华文黑体_易方达" w:eastAsia="华文黑体_易方达" w:hAnsi="华文黑体_易方达" w:hint="eastAsia"/>
          <w:sz w:val="18"/>
          <w:szCs w:val="18"/>
        </w:rPr>
        <w:t>受理业务申请，并不表示对本申请予以确认，最终结果以基金注册登记机构的确认为准。投资</w:t>
      </w:r>
      <w:r w:rsidR="00F2037E" w:rsidRPr="00153369">
        <w:rPr>
          <w:rFonts w:ascii="华文黑体_易方达" w:eastAsia="华文黑体_易方达" w:hAnsi="华文黑体_易方达"/>
          <w:sz w:val="18"/>
          <w:szCs w:val="18"/>
        </w:rPr>
        <w:t>者</w:t>
      </w:r>
      <w:r w:rsidRPr="00153369">
        <w:rPr>
          <w:rFonts w:ascii="华文黑体_易方达" w:eastAsia="华文黑体_易方达" w:hAnsi="华文黑体_易方达" w:hint="eastAsia"/>
          <w:sz w:val="18"/>
          <w:szCs w:val="18"/>
        </w:rPr>
        <w:t>一般应于</w:t>
      </w:r>
      <w:r w:rsidRPr="00153369">
        <w:rPr>
          <w:rFonts w:ascii="华文黑体_易方达" w:eastAsia="华文黑体_易方达" w:hAnsi="华文黑体_易方达"/>
          <w:sz w:val="18"/>
          <w:szCs w:val="18"/>
        </w:rPr>
        <w:t>T+2日查询最终结果，但基金合同</w:t>
      </w:r>
      <w:r w:rsidR="00F2037E">
        <w:rPr>
          <w:rFonts w:ascii="华文黑体_易方达" w:eastAsia="华文黑体_易方达" w:hAnsi="华文黑体_易方达"/>
          <w:sz w:val="18"/>
          <w:szCs w:val="18"/>
        </w:rPr>
        <w:t>/</w:t>
      </w:r>
      <w:r w:rsidR="00F2037E" w:rsidRPr="00F2037E">
        <w:rPr>
          <w:rFonts w:ascii="华文黑体_易方达" w:eastAsia="华文黑体_易方达" w:hAnsi="华文黑体_易方达" w:hint="eastAsia"/>
          <w:sz w:val="18"/>
          <w:szCs w:val="18"/>
        </w:rPr>
        <w:t>资产管理</w:t>
      </w:r>
      <w:r w:rsidR="006274F3">
        <w:rPr>
          <w:rFonts w:ascii="华文黑体_易方达" w:eastAsia="华文黑体_易方达" w:hAnsi="华文黑体_易方达" w:hint="eastAsia"/>
          <w:sz w:val="18"/>
          <w:szCs w:val="18"/>
        </w:rPr>
        <w:t>计划</w:t>
      </w:r>
      <w:r w:rsidR="00F2037E" w:rsidRPr="00F2037E">
        <w:rPr>
          <w:rFonts w:ascii="华文黑体_易方达" w:eastAsia="华文黑体_易方达" w:hAnsi="华文黑体_易方达" w:hint="eastAsia"/>
          <w:sz w:val="18"/>
          <w:szCs w:val="18"/>
        </w:rPr>
        <w:t>合同</w:t>
      </w:r>
      <w:r w:rsidRPr="00153369">
        <w:rPr>
          <w:rFonts w:ascii="华文黑体_易方达" w:eastAsia="华文黑体_易方达" w:hAnsi="华文黑体_易方达"/>
          <w:sz w:val="18"/>
          <w:szCs w:val="18"/>
        </w:rPr>
        <w:t>另有规定的除外</w:t>
      </w:r>
      <w:r w:rsidRPr="00153369">
        <w:rPr>
          <w:rFonts w:ascii="华文黑体_易方达" w:eastAsia="华文黑体_易方达" w:hAnsi="华文黑体_易方达" w:hint="eastAsia"/>
          <w:sz w:val="18"/>
          <w:szCs w:val="18"/>
        </w:rPr>
        <w:t>。</w:t>
      </w:r>
    </w:p>
    <w:p w14:paraId="25286184" w14:textId="3D61C1ED" w:rsidR="00B56573" w:rsidRPr="00B56573" w:rsidRDefault="00E4630F" w:rsidP="006758F3">
      <w:pPr>
        <w:pStyle w:val="1"/>
        <w:widowControl/>
        <w:numPr>
          <w:ilvl w:val="0"/>
          <w:numId w:val="7"/>
        </w:numPr>
        <w:snapToGrid w:val="0"/>
        <w:spacing w:line="360" w:lineRule="auto"/>
        <w:ind w:leftChars="-200" w:left="-420" w:rightChars="-200" w:right="-420" w:firstLineChars="0" w:firstLine="0"/>
        <w:jc w:val="left"/>
      </w:pPr>
      <w:r w:rsidRPr="00B56573">
        <w:rPr>
          <w:rFonts w:ascii="华文黑体_易方达" w:eastAsia="华文黑体_易方达" w:hAnsi="华文黑体_易方达" w:hint="eastAsia"/>
          <w:sz w:val="18"/>
          <w:szCs w:val="18"/>
        </w:rPr>
        <w:t>业务申请表如需本公司办理业务完毕后盖章返回一份，则提供一式两份，由双方各执一份，每份具有同等法律效力。</w:t>
      </w:r>
    </w:p>
    <w:p w14:paraId="6A598054" w14:textId="77777777" w:rsidR="00B56573" w:rsidRDefault="00B56573" w:rsidP="00B56573">
      <w:pPr>
        <w:pStyle w:val="1"/>
        <w:widowControl/>
        <w:snapToGrid w:val="0"/>
        <w:spacing w:line="360" w:lineRule="auto"/>
        <w:ind w:left="-420" w:rightChars="-200" w:right="-420" w:firstLineChars="0" w:firstLine="0"/>
        <w:jc w:val="left"/>
      </w:pPr>
    </w:p>
    <w:p w14:paraId="7BEB7C72" w14:textId="083B86D5" w:rsidR="00BB338F" w:rsidRPr="00B56573" w:rsidRDefault="0037521C" w:rsidP="00B56573">
      <w:pPr>
        <w:pStyle w:val="af"/>
        <w:ind w:left="840" w:firstLineChars="0" w:firstLine="0"/>
        <w:jc w:val="center"/>
        <w:rPr>
          <w:rFonts w:ascii="华文黑体_易方达" w:eastAsia="华文黑体_易方达" w:hAnsi="华文黑体_易方达"/>
          <w:b/>
          <w:sz w:val="18"/>
          <w:szCs w:val="18"/>
          <w:lang w:val="en-AU"/>
        </w:rPr>
      </w:pPr>
      <w:bookmarkStart w:id="3" w:name="_Toc511993970"/>
      <w:r w:rsidRPr="0037521C">
        <w:rPr>
          <w:rFonts w:ascii="华文黑体_易方达" w:eastAsia="华文黑体_易方达" w:hAnsi="华文黑体_易方达" w:hint="eastAsia"/>
          <w:b/>
          <w:sz w:val="18"/>
          <w:szCs w:val="18"/>
          <w:lang w:val="en-AU"/>
        </w:rPr>
        <w:t>受益所有人需要提供的身份证明文件一览表</w:t>
      </w:r>
      <w:bookmarkEnd w:id="3"/>
    </w:p>
    <w:tbl>
      <w:tblPr>
        <w:tblStyle w:val="4-1"/>
        <w:tblW w:w="10485" w:type="dxa"/>
        <w:tblLook w:val="04A0" w:firstRow="1" w:lastRow="0" w:firstColumn="1" w:lastColumn="0" w:noHBand="0" w:noVBand="1"/>
      </w:tblPr>
      <w:tblGrid>
        <w:gridCol w:w="1271"/>
        <w:gridCol w:w="9214"/>
      </w:tblGrid>
      <w:tr w:rsidR="009A347E" w:rsidRPr="0037521C" w14:paraId="26EF5F17" w14:textId="77777777" w:rsidTr="00B56573">
        <w:trPr>
          <w:cnfStyle w:val="100000000000" w:firstRow="1" w:lastRow="0" w:firstColumn="0" w:lastColumn="0" w:oddVBand="0" w:evenVBand="0" w:oddHBand="0" w:evenHBand="0" w:firstRowFirstColumn="0" w:firstRowLastColumn="0" w:lastRowFirstColumn="0" w:lastRowLastColumn="0"/>
          <w:trHeight w:val="488"/>
          <w:tblHeader/>
        </w:trPr>
        <w:tc>
          <w:tcPr>
            <w:cnfStyle w:val="001000000000" w:firstRow="0" w:lastRow="0" w:firstColumn="1" w:lastColumn="0" w:oddVBand="0" w:evenVBand="0" w:oddHBand="0" w:evenHBand="0" w:firstRowFirstColumn="0" w:firstRowLastColumn="0" w:lastRowFirstColumn="0" w:lastRowLastColumn="0"/>
            <w:tcW w:w="1271" w:type="dxa"/>
            <w:shd w:val="clear" w:color="auto" w:fill="1EB7E1"/>
          </w:tcPr>
          <w:p w14:paraId="52B9E897" w14:textId="77777777" w:rsidR="009A347E" w:rsidRPr="0037521C" w:rsidRDefault="009A347E" w:rsidP="00E10223">
            <w:pPr>
              <w:jc w:val="center"/>
              <w:rPr>
                <w:rFonts w:ascii="华文黑体_易方达" w:eastAsia="华文黑体_易方达" w:hAnsi="华文黑体_易方达"/>
                <w:sz w:val="18"/>
                <w:szCs w:val="18"/>
              </w:rPr>
            </w:pPr>
            <w:r w:rsidRPr="0037521C">
              <w:rPr>
                <w:rFonts w:ascii="华文黑体_易方达" w:eastAsia="华文黑体_易方达" w:hAnsi="华文黑体_易方达"/>
                <w:sz w:val="18"/>
                <w:szCs w:val="18"/>
              </w:rPr>
              <w:t>开户人</w:t>
            </w:r>
          </w:p>
        </w:tc>
        <w:tc>
          <w:tcPr>
            <w:tcW w:w="9214" w:type="dxa"/>
            <w:shd w:val="clear" w:color="auto" w:fill="1EB7E1"/>
          </w:tcPr>
          <w:p w14:paraId="082C4F6B" w14:textId="1E3C0BB1" w:rsidR="009A347E" w:rsidRPr="0037521C" w:rsidRDefault="009A347E" w:rsidP="00E10223">
            <w:pPr>
              <w:jc w:val="center"/>
              <w:cnfStyle w:val="100000000000" w:firstRow="1" w:lastRow="0" w:firstColumn="0" w:lastColumn="0" w:oddVBand="0" w:evenVBand="0" w:oddHBand="0"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sz w:val="18"/>
                <w:szCs w:val="18"/>
              </w:rPr>
              <w:t>需要提供的文件</w:t>
            </w:r>
          </w:p>
        </w:tc>
      </w:tr>
      <w:tr w:rsidR="009A347E" w:rsidRPr="0037521C" w14:paraId="10E4764A" w14:textId="77777777" w:rsidTr="00B56573">
        <w:trPr>
          <w:cnfStyle w:val="000000100000" w:firstRow="0" w:lastRow="0" w:firstColumn="0" w:lastColumn="0" w:oddVBand="0" w:evenVBand="0" w:oddHBand="1"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1271" w:type="dxa"/>
            <w:shd w:val="clear" w:color="auto" w:fill="B3EBFF"/>
            <w:vAlign w:val="center"/>
          </w:tcPr>
          <w:p w14:paraId="481FB711" w14:textId="77777777" w:rsidR="009A347E" w:rsidRPr="0037521C" w:rsidRDefault="009A347E" w:rsidP="00E10223">
            <w:pPr>
              <w:jc w:val="center"/>
              <w:rPr>
                <w:rFonts w:ascii="华文黑体_易方达" w:eastAsia="华文黑体_易方达" w:hAnsi="华文黑体_易方达"/>
                <w:sz w:val="18"/>
                <w:szCs w:val="18"/>
              </w:rPr>
            </w:pPr>
            <w:r w:rsidRPr="0037521C">
              <w:rPr>
                <w:rFonts w:ascii="华文黑体_易方达" w:eastAsia="华文黑体_易方达" w:hAnsi="华文黑体_易方达"/>
                <w:sz w:val="18"/>
                <w:szCs w:val="18"/>
              </w:rPr>
              <w:t>豁免机构</w:t>
            </w:r>
          </w:p>
        </w:tc>
        <w:tc>
          <w:tcPr>
            <w:tcW w:w="9214" w:type="dxa"/>
            <w:shd w:val="clear" w:color="auto" w:fill="B3EBFF"/>
          </w:tcPr>
          <w:p w14:paraId="4E82F456" w14:textId="24E652C9" w:rsidR="009A347E" w:rsidRPr="0037521C" w:rsidRDefault="009A347E" w:rsidP="00311F22">
            <w:pPr>
              <w:pStyle w:val="af"/>
              <w:widowControl/>
              <w:numPr>
                <w:ilvl w:val="0"/>
                <w:numId w:val="4"/>
              </w:numPr>
              <w:ind w:left="251" w:firstLineChars="0" w:hanging="283"/>
              <w:contextualSpacing/>
              <w:jc w:val="left"/>
              <w:cnfStyle w:val="000000100000" w:firstRow="0" w:lastRow="0" w:firstColumn="0" w:lastColumn="0" w:oddVBand="0" w:evenVBand="0" w:oddHBand="1"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sz w:val="18"/>
                <w:szCs w:val="18"/>
              </w:rPr>
              <w:t>能够证明其符合豁免规则的文件，如党政机关介绍信、参照公务员法管理事业单位的证明信，或政府相关部门开具的证明其合法成立的书面文件。</w:t>
            </w:r>
          </w:p>
        </w:tc>
      </w:tr>
      <w:tr w:rsidR="009A347E" w:rsidRPr="0037521C" w14:paraId="126A17D8" w14:textId="77777777" w:rsidTr="00B56573">
        <w:trPr>
          <w:trHeight w:val="776"/>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279AAFB4" w14:textId="645CCE3A" w:rsidR="009A347E" w:rsidRPr="0037521C" w:rsidRDefault="009A347E" w:rsidP="00617ED9">
            <w:pPr>
              <w:jc w:val="center"/>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法人</w:t>
            </w:r>
          </w:p>
        </w:tc>
        <w:tc>
          <w:tcPr>
            <w:tcW w:w="9214" w:type="dxa"/>
          </w:tcPr>
          <w:p w14:paraId="46C51958" w14:textId="1CD662A1" w:rsidR="009A347E" w:rsidRPr="0037521C" w:rsidRDefault="007F5734" w:rsidP="00311F22">
            <w:pPr>
              <w:pStyle w:val="af"/>
              <w:widowControl/>
              <w:numPr>
                <w:ilvl w:val="0"/>
                <w:numId w:val="4"/>
              </w:numPr>
              <w:ind w:left="251" w:firstLineChars="0" w:hanging="283"/>
              <w:contextualSpacing/>
              <w:jc w:val="left"/>
              <w:cnfStyle w:val="000000000000" w:firstRow="0" w:lastRow="0" w:firstColumn="0" w:lastColumn="0" w:oddVBand="0" w:evenVBand="0" w:oddHBand="0"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能证明其符合相应受益所有人条件的文件，</w:t>
            </w:r>
            <w:r w:rsidR="009A347E" w:rsidRPr="0037521C">
              <w:rPr>
                <w:rFonts w:ascii="华文黑体_易方达" w:eastAsia="华文黑体_易方达" w:hAnsi="华文黑体_易方达" w:hint="eastAsia"/>
                <w:sz w:val="18"/>
                <w:szCs w:val="18"/>
              </w:rPr>
              <w:t>包括但不限于营业执照（登记证书）或者其他可以验证法人身份的文件，章程，董事、高级管理人员和股东名单、股东持股数量以及持股类型（包括相关的投票权类型）</w:t>
            </w:r>
          </w:p>
        </w:tc>
      </w:tr>
      <w:tr w:rsidR="009A347E" w:rsidRPr="0037521C" w14:paraId="0AC63059" w14:textId="77777777" w:rsidTr="00B56573">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271" w:type="dxa"/>
            <w:shd w:val="clear" w:color="auto" w:fill="B3EBFF"/>
            <w:vAlign w:val="center"/>
          </w:tcPr>
          <w:p w14:paraId="0B2168E7" w14:textId="3C46DFA3" w:rsidR="009A347E" w:rsidRPr="0037521C" w:rsidRDefault="009A347E" w:rsidP="00E10223">
            <w:pPr>
              <w:jc w:val="center"/>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合伙企业</w:t>
            </w:r>
          </w:p>
        </w:tc>
        <w:tc>
          <w:tcPr>
            <w:tcW w:w="9214" w:type="dxa"/>
            <w:shd w:val="clear" w:color="auto" w:fill="B3EBFF"/>
          </w:tcPr>
          <w:p w14:paraId="1C4E8161" w14:textId="79408D19" w:rsidR="009A347E" w:rsidRPr="0037521C" w:rsidRDefault="007F5734" w:rsidP="00617ED9">
            <w:pPr>
              <w:pStyle w:val="af"/>
              <w:widowControl/>
              <w:numPr>
                <w:ilvl w:val="0"/>
                <w:numId w:val="4"/>
              </w:numPr>
              <w:ind w:left="251" w:firstLineChars="0" w:hanging="283"/>
              <w:contextualSpacing/>
              <w:jc w:val="left"/>
              <w:cnfStyle w:val="000000100000" w:firstRow="0" w:lastRow="0" w:firstColumn="0" w:lastColumn="0" w:oddVBand="0" w:evenVBand="0" w:oddHBand="1"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能证明其符合相应受益所有人条件</w:t>
            </w:r>
            <w:r w:rsidR="009A347E" w:rsidRPr="0037521C">
              <w:rPr>
                <w:rFonts w:ascii="华文黑体_易方达" w:eastAsia="华文黑体_易方达" w:hAnsi="华文黑体_易方达" w:hint="eastAsia"/>
                <w:sz w:val="18"/>
                <w:szCs w:val="18"/>
              </w:rPr>
              <w:t>的</w:t>
            </w:r>
            <w:r w:rsidRPr="0037521C">
              <w:rPr>
                <w:rFonts w:ascii="华文黑体_易方达" w:eastAsia="华文黑体_易方达" w:hAnsi="华文黑体_易方达" w:hint="eastAsia"/>
                <w:sz w:val="18"/>
                <w:szCs w:val="18"/>
              </w:rPr>
              <w:t>文件</w:t>
            </w:r>
            <w:r w:rsidR="009A347E" w:rsidRPr="0037521C">
              <w:rPr>
                <w:rFonts w:ascii="华文黑体_易方达" w:eastAsia="华文黑体_易方达" w:hAnsi="华文黑体_易方达" w:hint="eastAsia"/>
                <w:sz w:val="18"/>
                <w:szCs w:val="18"/>
              </w:rPr>
              <w:t>，包括但不限于营业执照或者其他可以验证合伙企业身份的文件，合伙协议，合伙人名单、各合伙人承担责任的方式以及合伙人持有的合伙权益比例</w:t>
            </w:r>
          </w:p>
        </w:tc>
      </w:tr>
      <w:tr w:rsidR="009A347E" w:rsidRPr="0037521C" w14:paraId="2DAC4E04" w14:textId="77777777" w:rsidTr="00B56573">
        <w:trPr>
          <w:trHeight w:val="1079"/>
        </w:trPr>
        <w:tc>
          <w:tcPr>
            <w:cnfStyle w:val="001000000000" w:firstRow="0" w:lastRow="0" w:firstColumn="1" w:lastColumn="0" w:oddVBand="0" w:evenVBand="0" w:oddHBand="0" w:evenHBand="0" w:firstRowFirstColumn="0" w:firstRowLastColumn="0" w:lastRowFirstColumn="0" w:lastRowLastColumn="0"/>
            <w:tcW w:w="1271" w:type="dxa"/>
            <w:shd w:val="clear" w:color="auto" w:fill="auto"/>
            <w:vAlign w:val="center"/>
          </w:tcPr>
          <w:p w14:paraId="59A16662" w14:textId="45DFCE06" w:rsidR="009A347E" w:rsidRPr="0037521C" w:rsidRDefault="009A347E" w:rsidP="00617ED9">
            <w:pPr>
              <w:jc w:val="center"/>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外国公司分支机构</w:t>
            </w:r>
          </w:p>
        </w:tc>
        <w:tc>
          <w:tcPr>
            <w:tcW w:w="9214" w:type="dxa"/>
            <w:shd w:val="clear" w:color="auto" w:fill="auto"/>
          </w:tcPr>
          <w:p w14:paraId="16AFBA2B" w14:textId="4023B8D7" w:rsidR="009A347E" w:rsidRPr="0037521C" w:rsidRDefault="007F5734" w:rsidP="009A347E">
            <w:pPr>
              <w:pStyle w:val="af"/>
              <w:widowControl/>
              <w:numPr>
                <w:ilvl w:val="0"/>
                <w:numId w:val="4"/>
              </w:numPr>
              <w:ind w:left="251" w:firstLineChars="0" w:hanging="283"/>
              <w:contextualSpacing/>
              <w:jc w:val="left"/>
              <w:cnfStyle w:val="000000000000" w:firstRow="0" w:lastRow="0" w:firstColumn="0" w:lastColumn="0" w:oddVBand="0" w:evenVBand="0" w:oddHBand="0"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能证明其符合相应受益所有人条件的文件，</w:t>
            </w:r>
            <w:r w:rsidR="00177240" w:rsidRPr="0037521C">
              <w:rPr>
                <w:rFonts w:ascii="华文黑体_易方达" w:eastAsia="华文黑体_易方达" w:hAnsi="华文黑体_易方达" w:hint="eastAsia"/>
                <w:sz w:val="18"/>
                <w:szCs w:val="18"/>
              </w:rPr>
              <w:t>包括但不限于营业执照（登记证书）或者其他可以验证法人身份的文件，章程，董事、高级管理人员和股东名单、股东持股数量以及持股类型（包括相关的投票权类型）</w:t>
            </w:r>
          </w:p>
          <w:p w14:paraId="1FE19F63" w14:textId="4302607C" w:rsidR="007F5734" w:rsidRPr="0037521C" w:rsidRDefault="00177240" w:rsidP="002C059C">
            <w:pPr>
              <w:pStyle w:val="af"/>
              <w:widowControl/>
              <w:numPr>
                <w:ilvl w:val="0"/>
                <w:numId w:val="4"/>
              </w:numPr>
              <w:ind w:left="251" w:firstLineChars="0" w:hanging="283"/>
              <w:contextualSpacing/>
              <w:jc w:val="left"/>
              <w:cnfStyle w:val="000000000000" w:firstRow="0" w:lastRow="0" w:firstColumn="0" w:lastColumn="0" w:oddVBand="0" w:evenVBand="0" w:oddHBand="0"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外国公司分支机构的营业执照和高级管理人员信息</w:t>
            </w:r>
          </w:p>
        </w:tc>
      </w:tr>
      <w:tr w:rsidR="00617ED9" w:rsidRPr="0037521C" w14:paraId="30B7D32C" w14:textId="77777777" w:rsidTr="00B56573">
        <w:trPr>
          <w:cnfStyle w:val="000000100000" w:firstRow="0" w:lastRow="0" w:firstColumn="0" w:lastColumn="0" w:oddVBand="0" w:evenVBand="0" w:oddHBand="1" w:evenHBand="0" w:firstRowFirstColumn="0" w:firstRowLastColumn="0" w:lastRowFirstColumn="0" w:lastRowLastColumn="0"/>
          <w:trHeight w:val="1025"/>
        </w:trPr>
        <w:tc>
          <w:tcPr>
            <w:cnfStyle w:val="001000000000" w:firstRow="0" w:lastRow="0" w:firstColumn="1" w:lastColumn="0" w:oddVBand="0" w:evenVBand="0" w:oddHBand="0" w:evenHBand="0" w:firstRowFirstColumn="0" w:firstRowLastColumn="0" w:lastRowFirstColumn="0" w:lastRowLastColumn="0"/>
            <w:tcW w:w="1271" w:type="dxa"/>
            <w:shd w:val="clear" w:color="auto" w:fill="B3EBFF"/>
            <w:vAlign w:val="center"/>
          </w:tcPr>
          <w:p w14:paraId="21470425" w14:textId="3F843929" w:rsidR="00617ED9" w:rsidRPr="0037521C" w:rsidRDefault="00617ED9" w:rsidP="00617ED9">
            <w:pPr>
              <w:jc w:val="center"/>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外国企业常驻代表机构</w:t>
            </w:r>
          </w:p>
        </w:tc>
        <w:tc>
          <w:tcPr>
            <w:tcW w:w="9214" w:type="dxa"/>
            <w:shd w:val="clear" w:color="auto" w:fill="B3EBFF"/>
          </w:tcPr>
          <w:p w14:paraId="76BAF456" w14:textId="011ADA7B" w:rsidR="00617ED9" w:rsidRPr="0037521C" w:rsidRDefault="00617ED9" w:rsidP="00617ED9">
            <w:pPr>
              <w:pStyle w:val="af"/>
              <w:widowControl/>
              <w:numPr>
                <w:ilvl w:val="0"/>
                <w:numId w:val="4"/>
              </w:numPr>
              <w:ind w:left="251" w:firstLineChars="0" w:hanging="283"/>
              <w:contextualSpacing/>
              <w:jc w:val="left"/>
              <w:cnfStyle w:val="000000100000" w:firstRow="0" w:lastRow="0" w:firstColumn="0" w:lastColumn="0" w:oddVBand="0" w:evenVBand="0" w:oddHBand="1"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能证明其符合相应受益所有人条件的文件，包括但不限于营业执照（登记证书）或者其他可以验证法人身份的文件，章程，董事、高级管理人员和股东名单、股东持股数量以及持股类型（包括相关的投票权类型）</w:t>
            </w:r>
          </w:p>
          <w:p w14:paraId="3C76B2D8" w14:textId="0666F348" w:rsidR="00617ED9" w:rsidRPr="0037521C" w:rsidRDefault="00617ED9" w:rsidP="00617ED9">
            <w:pPr>
              <w:pStyle w:val="af"/>
              <w:widowControl/>
              <w:numPr>
                <w:ilvl w:val="0"/>
                <w:numId w:val="4"/>
              </w:numPr>
              <w:ind w:left="251" w:firstLineChars="0" w:hanging="283"/>
              <w:contextualSpacing/>
              <w:jc w:val="left"/>
              <w:cnfStyle w:val="000000100000" w:firstRow="0" w:lastRow="0" w:firstColumn="0" w:lastColumn="0" w:oddVBand="0" w:evenVBand="0" w:oddHBand="1" w:evenHBand="0" w:firstRowFirstColumn="0" w:firstRowLastColumn="0" w:lastRowFirstColumn="0" w:lastRowLastColumn="0"/>
              <w:rPr>
                <w:rFonts w:ascii="华文黑体_易方达" w:eastAsia="华文黑体_易方达" w:hAnsi="华文黑体_易方达"/>
                <w:sz w:val="18"/>
                <w:szCs w:val="18"/>
              </w:rPr>
            </w:pPr>
            <w:r w:rsidRPr="0037521C">
              <w:rPr>
                <w:rFonts w:ascii="华文黑体_易方达" w:eastAsia="华文黑体_易方达" w:hAnsi="华文黑体_易方达" w:hint="eastAsia"/>
                <w:sz w:val="18"/>
                <w:szCs w:val="18"/>
              </w:rPr>
              <w:t>外国企业常驻代表机构的登记证书和授权代表人员信息</w:t>
            </w:r>
          </w:p>
        </w:tc>
      </w:tr>
    </w:tbl>
    <w:p w14:paraId="388101D7" w14:textId="14AE83DD" w:rsidR="00B324E5" w:rsidRPr="0037521C" w:rsidRDefault="00B56573" w:rsidP="000A2B5B">
      <w:pPr>
        <w:pStyle w:val="af"/>
        <w:widowControl/>
        <w:spacing w:after="160"/>
        <w:ind w:left="360" w:firstLineChars="0" w:firstLine="0"/>
        <w:contextualSpacing/>
        <w:jc w:val="left"/>
        <w:rPr>
          <w:rFonts w:ascii="华文黑体_易方达" w:eastAsia="华文黑体_易方达" w:hAnsi="华文黑体_易方达"/>
          <w:sz w:val="18"/>
          <w:szCs w:val="18"/>
        </w:rPr>
      </w:pPr>
      <w:r>
        <w:rPr>
          <w:rFonts w:ascii="华文黑体_易方达" w:eastAsia="华文黑体_易方达" w:hAnsi="华文黑体_易方达"/>
          <w:bCs/>
          <w:noProof/>
          <w:sz w:val="18"/>
          <w:szCs w:val="18"/>
        </w:rPr>
        <mc:AlternateContent>
          <mc:Choice Requires="wps">
            <w:drawing>
              <wp:anchor distT="0" distB="0" distL="114300" distR="114300" simplePos="0" relativeHeight="251660288" behindDoc="0" locked="0" layoutInCell="1" allowOverlap="1" wp14:anchorId="52C48A85" wp14:editId="03DE0315">
                <wp:simplePos x="0" y="0"/>
                <wp:positionH relativeFrom="margin">
                  <wp:align>right</wp:align>
                </wp:positionH>
                <wp:positionV relativeFrom="paragraph">
                  <wp:posOffset>174625</wp:posOffset>
                </wp:positionV>
                <wp:extent cx="6619875" cy="514350"/>
                <wp:effectExtent l="0" t="0" r="28575" b="1905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514350"/>
                        </a:xfrm>
                        <a:prstGeom prst="rect">
                          <a:avLst/>
                        </a:prstGeom>
                        <a:solidFill>
                          <a:srgbClr val="FFFFFF"/>
                        </a:solidFill>
                        <a:ln w="9525">
                          <a:solidFill>
                            <a:srgbClr val="000000"/>
                          </a:solidFill>
                          <a:miter lim="800000"/>
                        </a:ln>
                      </wps:spPr>
                      <wps:txbx>
                        <w:txbxContent>
                          <w:p w14:paraId="4993EFFA" w14:textId="77777777" w:rsidR="00E10223" w:rsidRDefault="00E10223" w:rsidP="00DE1ED0">
                            <w:pPr>
                              <w:rPr>
                                <w:rFonts w:ascii="宋体" w:hAnsi="宋体" w:cs="Microsoft JhengHei"/>
                                <w:b/>
                                <w:sz w:val="18"/>
                                <w:szCs w:val="18"/>
                              </w:rPr>
                            </w:pPr>
                            <w:r w:rsidRPr="00E67E1D">
                              <w:rPr>
                                <w:rFonts w:ascii="宋体" w:hAnsi="宋体" w:cs="Microsoft JhengHei" w:hint="eastAsia"/>
                                <w:b/>
                                <w:sz w:val="18"/>
                                <w:szCs w:val="18"/>
                              </w:rPr>
                              <w:t>易方达基金管理有限公司联系方式：</w:t>
                            </w:r>
                            <w:r w:rsidRPr="00E67E1D">
                              <w:rPr>
                                <w:rFonts w:ascii="宋体" w:hAnsi="宋体" w:cs="Microsoft JhengHei" w:hint="eastAsia"/>
                                <w:b/>
                                <w:position w:val="-2"/>
                                <w:sz w:val="18"/>
                                <w:szCs w:val="18"/>
                              </w:rPr>
                              <w:t>（详细联系地址见本公司网站</w:t>
                            </w:r>
                            <w:hyperlink r:id="rId10" w:history="1">
                              <w:r w:rsidRPr="002031B2">
                                <w:rPr>
                                  <w:rStyle w:val="ae"/>
                                  <w:rFonts w:ascii="宋体" w:hAnsi="宋体" w:cs="Microsoft JhengHei" w:hint="eastAsia"/>
                                  <w:b/>
                                  <w:sz w:val="18"/>
                                  <w:szCs w:val="18"/>
                                </w:rPr>
                                <w:t>www.efunds.com.cn</w:t>
                              </w:r>
                            </w:hyperlink>
                            <w:r w:rsidRPr="00E67E1D">
                              <w:rPr>
                                <w:rFonts w:ascii="宋体" w:hAnsi="宋体" w:cs="Microsoft JhengHei" w:hint="eastAsia"/>
                                <w:b/>
                                <w:position w:val="-2"/>
                                <w:sz w:val="18"/>
                                <w:szCs w:val="18"/>
                              </w:rPr>
                              <w:t>）</w:t>
                            </w:r>
                            <w:r>
                              <w:rPr>
                                <w:rFonts w:ascii="宋体" w:hAnsi="宋体" w:cs="Microsoft JhengHei" w:hint="eastAsia"/>
                                <w:b/>
                                <w:position w:val="-2"/>
                                <w:sz w:val="18"/>
                                <w:szCs w:val="18"/>
                              </w:rPr>
                              <w:t xml:space="preserve"> </w:t>
                            </w:r>
                            <w:r>
                              <w:rPr>
                                <w:rFonts w:ascii="宋体" w:hAnsi="宋体" w:cs="Microsoft JhengHei"/>
                                <w:b/>
                                <w:position w:val="-2"/>
                                <w:sz w:val="18"/>
                                <w:szCs w:val="18"/>
                              </w:rPr>
                              <w:t xml:space="preserve">  </w:t>
                            </w:r>
                            <w:r w:rsidRPr="00DF644A">
                              <w:rPr>
                                <w:rFonts w:ascii="宋体" w:hAnsi="宋体" w:cs="Microsoft JhengHei" w:hint="eastAsia"/>
                                <w:b/>
                                <w:sz w:val="18"/>
                                <w:szCs w:val="18"/>
                              </w:rPr>
                              <w:t>客户服务热线：400 881 8088</w:t>
                            </w:r>
                            <w:r>
                              <w:rPr>
                                <w:rFonts w:ascii="宋体" w:hAnsi="宋体" w:cs="Microsoft JhengHei"/>
                                <w:b/>
                                <w:sz w:val="18"/>
                                <w:szCs w:val="18"/>
                              </w:rPr>
                              <w:t xml:space="preserve">  </w:t>
                            </w:r>
                          </w:p>
                          <w:p w14:paraId="6FE833A3" w14:textId="55D9D3E3" w:rsidR="00E10223" w:rsidRPr="007773BF" w:rsidRDefault="00E10223" w:rsidP="00153369">
                            <w:pPr>
                              <w:autoSpaceDE w:val="0"/>
                              <w:autoSpaceDN w:val="0"/>
                              <w:adjustRightInd w:val="0"/>
                              <w:spacing w:line="276" w:lineRule="exact"/>
                              <w:rPr>
                                <w:rFonts w:ascii="华文黑体_易方达" w:eastAsia="华文黑体_易方达" w:hAnsi="华文黑体_易方达" w:cs="Microsoft JhengHei"/>
                                <w:b/>
                                <w:sz w:val="18"/>
                                <w:szCs w:val="18"/>
                              </w:rPr>
                            </w:pPr>
                            <w:r w:rsidRPr="0075232C">
                              <w:rPr>
                                <w:rFonts w:hint="eastAsia"/>
                                <w:b/>
                                <w:sz w:val="18"/>
                                <w:szCs w:val="18"/>
                              </w:rPr>
                              <w:t>直销中心电话：</w:t>
                            </w:r>
                            <w:r w:rsidRPr="0075232C">
                              <w:rPr>
                                <w:rFonts w:ascii="宋体" w:hAnsi="宋体" w:cs="Microsoft JhengHei"/>
                                <w:b/>
                                <w:spacing w:val="-2"/>
                                <w:sz w:val="18"/>
                                <w:szCs w:val="18"/>
                              </w:rPr>
                              <w:t>0</w:t>
                            </w:r>
                            <w:r w:rsidRPr="0075232C">
                              <w:rPr>
                                <w:rFonts w:ascii="宋体" w:hAnsi="宋体" w:cs="Microsoft JhengHei"/>
                                <w:b/>
                                <w:sz w:val="18"/>
                                <w:szCs w:val="18"/>
                              </w:rPr>
                              <w:t>20-</w:t>
                            </w:r>
                            <w:r w:rsidRPr="0075232C">
                              <w:rPr>
                                <w:rFonts w:ascii="宋体" w:hAnsi="宋体" w:cs="Microsoft JhengHei" w:hint="eastAsia"/>
                                <w:b/>
                                <w:sz w:val="18"/>
                                <w:szCs w:val="18"/>
                              </w:rPr>
                              <w:t>85102506</w:t>
                            </w:r>
                            <w:r>
                              <w:rPr>
                                <w:rFonts w:ascii="宋体" w:hAnsi="宋体" w:cs="Microsoft JhengHei"/>
                                <w:b/>
                                <w:sz w:val="18"/>
                                <w:szCs w:val="18"/>
                              </w:rPr>
                              <w:t xml:space="preserve">  </w:t>
                            </w:r>
                            <w:r w:rsidRPr="00DF644A">
                              <w:rPr>
                                <w:rFonts w:ascii="宋体" w:hAnsi="宋体" w:cs="Microsoft JhengHei" w:hint="eastAsia"/>
                                <w:b/>
                                <w:sz w:val="18"/>
                                <w:szCs w:val="18"/>
                              </w:rPr>
                              <w:t>传真：</w:t>
                            </w:r>
                            <w:r w:rsidRPr="00DF644A">
                              <w:rPr>
                                <w:rFonts w:ascii="宋体" w:hAnsi="宋体" w:cs="Microsoft JhengHei"/>
                                <w:b/>
                                <w:sz w:val="18"/>
                                <w:szCs w:val="18"/>
                              </w:rPr>
                              <w:t>400 881 80</w:t>
                            </w:r>
                            <w:r w:rsidRPr="00DF644A">
                              <w:rPr>
                                <w:rFonts w:ascii="宋体" w:hAnsi="宋体" w:cs="Microsoft JhengHei" w:hint="eastAsia"/>
                                <w:b/>
                                <w:sz w:val="18"/>
                                <w:szCs w:val="18"/>
                              </w:rPr>
                              <w:t>99</w:t>
                            </w:r>
                            <w:r>
                              <w:rPr>
                                <w:rFonts w:ascii="宋体" w:hAnsi="宋体" w:cs="Microsoft JhengHei"/>
                                <w:b/>
                                <w:sz w:val="18"/>
                                <w:szCs w:val="18"/>
                              </w:rPr>
                              <w:t xml:space="preserve">  </w:t>
                            </w:r>
                            <w:r>
                              <w:rPr>
                                <w:rFonts w:ascii="宋体" w:hAnsi="宋体" w:cs="Microsoft JhengHei" w:hint="eastAsia"/>
                                <w:b/>
                                <w:sz w:val="18"/>
                                <w:szCs w:val="18"/>
                              </w:rPr>
                              <w:t>交易邮箱：</w:t>
                            </w:r>
                            <w:hyperlink r:id="rId11" w:history="1">
                              <w:r w:rsidRPr="002031B2">
                                <w:rPr>
                                  <w:rStyle w:val="ae"/>
                                  <w:rFonts w:ascii="宋体" w:hAnsi="宋体" w:cs="Microsoft JhengHei" w:hint="eastAsia"/>
                                  <w:b/>
                                  <w:sz w:val="18"/>
                                  <w:szCs w:val="18"/>
                                </w:rPr>
                                <w:t>4008818099@efunds.com.cn</w:t>
                              </w:r>
                            </w:hyperlink>
                            <w:r>
                              <w:rPr>
                                <w:rFonts w:ascii="宋体" w:hAnsi="宋体" w:cs="Microsoft JhengHei"/>
                                <w:b/>
                                <w:sz w:val="18"/>
                                <w:szCs w:val="18"/>
                              </w:rPr>
                              <w:t xml:space="preserve">  </w:t>
                            </w:r>
                            <w:r>
                              <w:rPr>
                                <w:rFonts w:ascii="宋体" w:hAnsi="宋体" w:cs="Microsoft JhengHei" w:hint="eastAsia"/>
                                <w:b/>
                                <w:sz w:val="18"/>
                                <w:szCs w:val="18"/>
                              </w:rPr>
                              <w:t>直销</w:t>
                            </w:r>
                            <w:r w:rsidRPr="00DF644A">
                              <w:rPr>
                                <w:rFonts w:ascii="宋体" w:hAnsi="宋体" w:cs="Microsoft JhengHei" w:hint="eastAsia"/>
                                <w:b/>
                                <w:sz w:val="18"/>
                                <w:szCs w:val="18"/>
                              </w:rPr>
                              <w:t>邮箱：</w:t>
                            </w:r>
                            <w:hyperlink r:id="rId12" w:history="1">
                              <w:r w:rsidRPr="00432C31">
                                <w:rPr>
                                  <w:rStyle w:val="ae"/>
                                  <w:rFonts w:ascii="宋体" w:hAnsi="宋体" w:cs="Microsoft JhengHei" w:hint="eastAsia"/>
                                  <w:b/>
                                  <w:sz w:val="18"/>
                                  <w:szCs w:val="18"/>
                                </w:rPr>
                                <w:t>yfdzx</w:t>
                              </w:r>
                              <w:r w:rsidRPr="005139F1">
                                <w:rPr>
                                  <w:rStyle w:val="ae"/>
                                  <w:rFonts w:ascii="宋体" w:hAnsi="宋体" w:cs="Microsoft JhengHei" w:hint="eastAsia"/>
                                  <w:b/>
                                  <w:sz w:val="18"/>
                                  <w:szCs w:val="18"/>
                                </w:rPr>
                                <w:t>@efunds.com.cn</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48A85" id="文本框 8" o:spid="_x0000_s1027" type="#_x0000_t202" style="position:absolute;left:0;text-align:left;margin-left:470.05pt;margin-top:13.75pt;width:521.25pt;height:40.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">
                <v:textbox>
                  <w:txbxContent>
                    <w:p w14:paraId="4993EFFA" w14:textId="77777777" w:rsidR="00E10223" w:rsidRDefault="00E10223" w:rsidP="00DE1ED0">
                      <w:pPr>
                        <w:rPr>
                          <w:rFonts w:ascii="宋体" w:hAnsi="宋体" w:cs="Microsoft JhengHei"/>
                          <w:b/>
                          <w:sz w:val="18"/>
                          <w:szCs w:val="18"/>
                        </w:rPr>
                      </w:pPr>
                      <w:r w:rsidRPr="00E67E1D">
                        <w:rPr>
                          <w:rFonts w:ascii="宋体" w:hAnsi="宋体" w:cs="Microsoft JhengHei" w:hint="eastAsia"/>
                          <w:b/>
                          <w:sz w:val="18"/>
                          <w:szCs w:val="18"/>
                        </w:rPr>
                        <w:t>易方达基金管理有限公司联系方式：</w:t>
                      </w:r>
                      <w:r w:rsidRPr="00E67E1D">
                        <w:rPr>
                          <w:rFonts w:ascii="宋体" w:hAnsi="宋体" w:cs="Microsoft JhengHei" w:hint="eastAsia"/>
                          <w:b/>
                          <w:position w:val="-2"/>
                          <w:sz w:val="18"/>
                          <w:szCs w:val="18"/>
                        </w:rPr>
                        <w:t>（详细联系地址见本公司网站</w:t>
                      </w:r>
                      <w:hyperlink r:id="rId13" w:history="1">
                        <w:r w:rsidRPr="002031B2">
                          <w:rPr>
                            <w:rStyle w:val="ae"/>
                            <w:rFonts w:ascii="宋体" w:hAnsi="宋体" w:cs="Microsoft JhengHei" w:hint="eastAsia"/>
                            <w:b/>
                            <w:sz w:val="18"/>
                            <w:szCs w:val="18"/>
                          </w:rPr>
                          <w:t>www.efunds.com.cn</w:t>
                        </w:r>
                      </w:hyperlink>
                      <w:r w:rsidRPr="00E67E1D">
                        <w:rPr>
                          <w:rFonts w:ascii="宋体" w:hAnsi="宋体" w:cs="Microsoft JhengHei" w:hint="eastAsia"/>
                          <w:b/>
                          <w:position w:val="-2"/>
                          <w:sz w:val="18"/>
                          <w:szCs w:val="18"/>
                        </w:rPr>
                        <w:t>）</w:t>
                      </w:r>
                      <w:r>
                        <w:rPr>
                          <w:rFonts w:ascii="宋体" w:hAnsi="宋体" w:cs="Microsoft JhengHei" w:hint="eastAsia"/>
                          <w:b/>
                          <w:position w:val="-2"/>
                          <w:sz w:val="18"/>
                          <w:szCs w:val="18"/>
                        </w:rPr>
                        <w:t xml:space="preserve"> </w:t>
                      </w:r>
                      <w:r>
                        <w:rPr>
                          <w:rFonts w:ascii="宋体" w:hAnsi="宋体" w:cs="Microsoft JhengHei"/>
                          <w:b/>
                          <w:position w:val="-2"/>
                          <w:sz w:val="18"/>
                          <w:szCs w:val="18"/>
                        </w:rPr>
                        <w:t xml:space="preserve">  </w:t>
                      </w:r>
                      <w:r w:rsidRPr="00DF644A">
                        <w:rPr>
                          <w:rFonts w:ascii="宋体" w:hAnsi="宋体" w:cs="Microsoft JhengHei" w:hint="eastAsia"/>
                          <w:b/>
                          <w:sz w:val="18"/>
                          <w:szCs w:val="18"/>
                        </w:rPr>
                        <w:t>客户服务热线：400 881 8088</w:t>
                      </w:r>
                      <w:r>
                        <w:rPr>
                          <w:rFonts w:ascii="宋体" w:hAnsi="宋体" w:cs="Microsoft JhengHei"/>
                          <w:b/>
                          <w:sz w:val="18"/>
                          <w:szCs w:val="18"/>
                        </w:rPr>
                        <w:t xml:space="preserve">  </w:t>
                      </w:r>
                    </w:p>
                    <w:p w14:paraId="6FE833A3" w14:textId="55D9D3E3" w:rsidR="00E10223" w:rsidRPr="007773BF" w:rsidRDefault="00E10223" w:rsidP="00153369">
                      <w:pPr>
                        <w:autoSpaceDE w:val="0"/>
                        <w:autoSpaceDN w:val="0"/>
                        <w:adjustRightInd w:val="0"/>
                        <w:spacing w:line="276" w:lineRule="exact"/>
                        <w:rPr>
                          <w:rFonts w:ascii="华文黑体_易方达" w:eastAsia="华文黑体_易方达" w:hAnsi="华文黑体_易方达" w:cs="Microsoft JhengHei"/>
                          <w:b/>
                          <w:sz w:val="18"/>
                          <w:szCs w:val="18"/>
                        </w:rPr>
                      </w:pPr>
                      <w:r w:rsidRPr="0075232C">
                        <w:rPr>
                          <w:rFonts w:hint="eastAsia"/>
                          <w:b/>
                          <w:sz w:val="18"/>
                          <w:szCs w:val="18"/>
                        </w:rPr>
                        <w:t>直销中心电话：</w:t>
                      </w:r>
                      <w:r w:rsidRPr="0075232C">
                        <w:rPr>
                          <w:rFonts w:ascii="宋体" w:hAnsi="宋体" w:cs="Microsoft JhengHei"/>
                          <w:b/>
                          <w:spacing w:val="-2"/>
                          <w:sz w:val="18"/>
                          <w:szCs w:val="18"/>
                        </w:rPr>
                        <w:t>0</w:t>
                      </w:r>
                      <w:r w:rsidRPr="0075232C">
                        <w:rPr>
                          <w:rFonts w:ascii="宋体" w:hAnsi="宋体" w:cs="Microsoft JhengHei"/>
                          <w:b/>
                          <w:sz w:val="18"/>
                          <w:szCs w:val="18"/>
                        </w:rPr>
                        <w:t>20-</w:t>
                      </w:r>
                      <w:r w:rsidRPr="0075232C">
                        <w:rPr>
                          <w:rFonts w:ascii="宋体" w:hAnsi="宋体" w:cs="Microsoft JhengHei" w:hint="eastAsia"/>
                          <w:b/>
                          <w:sz w:val="18"/>
                          <w:szCs w:val="18"/>
                        </w:rPr>
                        <w:t>85102506</w:t>
                      </w:r>
                      <w:r>
                        <w:rPr>
                          <w:rFonts w:ascii="宋体" w:hAnsi="宋体" w:cs="Microsoft JhengHei"/>
                          <w:b/>
                          <w:sz w:val="18"/>
                          <w:szCs w:val="18"/>
                        </w:rPr>
                        <w:t xml:space="preserve">  </w:t>
                      </w:r>
                      <w:r w:rsidRPr="00DF644A">
                        <w:rPr>
                          <w:rFonts w:ascii="宋体" w:hAnsi="宋体" w:cs="Microsoft JhengHei" w:hint="eastAsia"/>
                          <w:b/>
                          <w:sz w:val="18"/>
                          <w:szCs w:val="18"/>
                        </w:rPr>
                        <w:t>传真：</w:t>
                      </w:r>
                      <w:r w:rsidRPr="00DF644A">
                        <w:rPr>
                          <w:rFonts w:ascii="宋体" w:hAnsi="宋体" w:cs="Microsoft JhengHei"/>
                          <w:b/>
                          <w:sz w:val="18"/>
                          <w:szCs w:val="18"/>
                        </w:rPr>
                        <w:t>400 881 80</w:t>
                      </w:r>
                      <w:r w:rsidRPr="00DF644A">
                        <w:rPr>
                          <w:rFonts w:ascii="宋体" w:hAnsi="宋体" w:cs="Microsoft JhengHei" w:hint="eastAsia"/>
                          <w:b/>
                          <w:sz w:val="18"/>
                          <w:szCs w:val="18"/>
                        </w:rPr>
                        <w:t>99</w:t>
                      </w:r>
                      <w:r>
                        <w:rPr>
                          <w:rFonts w:ascii="宋体" w:hAnsi="宋体" w:cs="Microsoft JhengHei"/>
                          <w:b/>
                          <w:sz w:val="18"/>
                          <w:szCs w:val="18"/>
                        </w:rPr>
                        <w:t xml:space="preserve">  </w:t>
                      </w:r>
                      <w:r>
                        <w:rPr>
                          <w:rFonts w:ascii="宋体" w:hAnsi="宋体" w:cs="Microsoft JhengHei" w:hint="eastAsia"/>
                          <w:b/>
                          <w:sz w:val="18"/>
                          <w:szCs w:val="18"/>
                        </w:rPr>
                        <w:t>交易邮箱：</w:t>
                      </w:r>
                      <w:hyperlink r:id="rId14" w:history="1">
                        <w:r w:rsidRPr="002031B2">
                          <w:rPr>
                            <w:rStyle w:val="ae"/>
                            <w:rFonts w:ascii="宋体" w:hAnsi="宋体" w:cs="Microsoft JhengHei" w:hint="eastAsia"/>
                            <w:b/>
                            <w:sz w:val="18"/>
                            <w:szCs w:val="18"/>
                          </w:rPr>
                          <w:t>4008818099@efunds.com.cn</w:t>
                        </w:r>
                      </w:hyperlink>
                      <w:r>
                        <w:rPr>
                          <w:rFonts w:ascii="宋体" w:hAnsi="宋体" w:cs="Microsoft JhengHei"/>
                          <w:b/>
                          <w:sz w:val="18"/>
                          <w:szCs w:val="18"/>
                        </w:rPr>
                        <w:t xml:space="preserve">  </w:t>
                      </w:r>
                      <w:r>
                        <w:rPr>
                          <w:rFonts w:ascii="宋体" w:hAnsi="宋体" w:cs="Microsoft JhengHei" w:hint="eastAsia"/>
                          <w:b/>
                          <w:sz w:val="18"/>
                          <w:szCs w:val="18"/>
                        </w:rPr>
                        <w:t>直销</w:t>
                      </w:r>
                      <w:r w:rsidRPr="00DF644A">
                        <w:rPr>
                          <w:rFonts w:ascii="宋体" w:hAnsi="宋体" w:cs="Microsoft JhengHei" w:hint="eastAsia"/>
                          <w:b/>
                          <w:sz w:val="18"/>
                          <w:szCs w:val="18"/>
                        </w:rPr>
                        <w:t>邮箱：</w:t>
                      </w:r>
                      <w:hyperlink r:id="rId15" w:history="1">
                        <w:r w:rsidRPr="00432C31">
                          <w:rPr>
                            <w:rStyle w:val="ae"/>
                            <w:rFonts w:ascii="宋体" w:hAnsi="宋体" w:cs="Microsoft JhengHei" w:hint="eastAsia"/>
                            <w:b/>
                            <w:sz w:val="18"/>
                            <w:szCs w:val="18"/>
                          </w:rPr>
                          <w:t>yfdzx</w:t>
                        </w:r>
                        <w:r w:rsidRPr="005139F1">
                          <w:rPr>
                            <w:rStyle w:val="ae"/>
                            <w:rFonts w:ascii="宋体" w:hAnsi="宋体" w:cs="Microsoft JhengHei" w:hint="eastAsia"/>
                            <w:b/>
                            <w:sz w:val="18"/>
                            <w:szCs w:val="18"/>
                          </w:rPr>
                          <w:t>@efunds.com.cn</w:t>
                        </w:r>
                      </w:hyperlink>
                    </w:p>
                  </w:txbxContent>
                </v:textbox>
                <w10:wrap anchorx="margin"/>
              </v:shape>
            </w:pict>
          </mc:Fallback>
        </mc:AlternateContent>
      </w:r>
    </w:p>
    <w:p w14:paraId="593BE534" w14:textId="6B64CA37" w:rsidR="00106EFB" w:rsidRPr="0037521C" w:rsidRDefault="00106EFB" w:rsidP="00287416">
      <w:pPr>
        <w:rPr>
          <w:sz w:val="18"/>
          <w:szCs w:val="18"/>
        </w:rPr>
      </w:pPr>
    </w:p>
    <w:sectPr w:rsidR="00106EFB" w:rsidRPr="0037521C" w:rsidSect="00B56573">
      <w:headerReference w:type="default" r:id="rId16"/>
      <w:footerReference w:type="default" r:id="rId17"/>
      <w:pgSz w:w="11906" w:h="16838"/>
      <w:pgMar w:top="567" w:right="720" w:bottom="567" w:left="720" w:header="567" w:footer="567"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BF40F" w16cex:dateUtc="2020-06-22T19:22:00Z"/>
  <w16cex:commentExtensible w16cex:durableId="229BF6D7" w16cex:dateUtc="2020-06-22T1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8053A6" w16cid:durableId="229BF40F"/>
  <w16cid:commentId w16cid:paraId="4E5F6071" w16cid:durableId="229BF6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2C6F3" w14:textId="77777777" w:rsidR="003531F9" w:rsidRDefault="003531F9" w:rsidP="00E16294">
      <w:r>
        <w:separator/>
      </w:r>
    </w:p>
  </w:endnote>
  <w:endnote w:type="continuationSeparator" w:id="0">
    <w:p w14:paraId="2593F1FC" w14:textId="77777777" w:rsidR="003531F9" w:rsidRDefault="003531F9" w:rsidP="00E16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华文黑体_易方达">
    <w:altName w:val="Arial Unicode MS"/>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891620"/>
      <w:docPartObj>
        <w:docPartGallery w:val="Page Numbers (Bottom of Page)"/>
        <w:docPartUnique/>
      </w:docPartObj>
    </w:sdtPr>
    <w:sdtEndPr/>
    <w:sdtContent>
      <w:sdt>
        <w:sdtPr>
          <w:id w:val="-1769616900"/>
          <w:docPartObj>
            <w:docPartGallery w:val="Page Numbers (Top of Page)"/>
            <w:docPartUnique/>
          </w:docPartObj>
        </w:sdtPr>
        <w:sdtEndPr/>
        <w:sdtContent>
          <w:p w14:paraId="035311B9" w14:textId="44B8DF5A" w:rsidR="002C059C" w:rsidRDefault="002C059C" w:rsidP="002C059C">
            <w:pPr>
              <w:pStyle w:val="a5"/>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9D4609">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D4609">
              <w:rPr>
                <w:b/>
                <w:bCs/>
                <w:noProof/>
              </w:rPr>
              <w:t>4</w:t>
            </w:r>
            <w:r>
              <w:rPr>
                <w:b/>
                <w:bCs/>
                <w:sz w:val="24"/>
                <w:szCs w:val="24"/>
              </w:rPr>
              <w:fldChar w:fldCharType="end"/>
            </w:r>
          </w:p>
        </w:sdtContent>
      </w:sdt>
    </w:sdtContent>
  </w:sdt>
  <w:p w14:paraId="6C8B84B3" w14:textId="77777777" w:rsidR="002C059C" w:rsidRDefault="002C05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23FC5" w14:textId="77777777" w:rsidR="003531F9" w:rsidRDefault="003531F9" w:rsidP="00E16294">
      <w:r>
        <w:separator/>
      </w:r>
    </w:p>
  </w:footnote>
  <w:footnote w:type="continuationSeparator" w:id="0">
    <w:p w14:paraId="7462CC2F" w14:textId="77777777" w:rsidR="003531F9" w:rsidRDefault="003531F9" w:rsidP="00E16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8E6BE" w14:textId="3DE4826F" w:rsidR="00B56573" w:rsidRPr="00B56573" w:rsidRDefault="00B56573" w:rsidP="00B56573">
    <w:pPr>
      <w:ind w:leftChars="200" w:left="4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014D3"/>
    <w:multiLevelType w:val="hybridMultilevel"/>
    <w:tmpl w:val="3EF6C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1C5208"/>
    <w:multiLevelType w:val="hybridMultilevel"/>
    <w:tmpl w:val="88023A0A"/>
    <w:lvl w:ilvl="0" w:tplc="2306EE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AF41CFD"/>
    <w:multiLevelType w:val="multilevel"/>
    <w:tmpl w:val="2AF41CFD"/>
    <w:lvl w:ilvl="0">
      <w:start w:val="1"/>
      <w:numFmt w:val="japaneseCounting"/>
      <w:lvlText w:val="%1、"/>
      <w:lvlJc w:val="left"/>
      <w:pPr>
        <w:ind w:left="390" w:hanging="3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E42672B"/>
    <w:multiLevelType w:val="hybridMultilevel"/>
    <w:tmpl w:val="F796008A"/>
    <w:lvl w:ilvl="0" w:tplc="7B2E0EFA">
      <w:start w:val="1"/>
      <w:numFmt w:val="bullet"/>
      <w:lvlText w:val="□"/>
      <w:lvlJc w:val="left"/>
      <w:pPr>
        <w:ind w:left="360" w:hanging="360"/>
      </w:pPr>
      <w:rPr>
        <w:rFonts w:ascii="华文黑体_易方达" w:eastAsia="华文黑体_易方达" w:hAnsi="华文黑体_易方达" w:cs="宋体" w:hint="eastAsia"/>
        <w:color w:val="00000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7D22449"/>
    <w:multiLevelType w:val="hybridMultilevel"/>
    <w:tmpl w:val="6308BD72"/>
    <w:lvl w:ilvl="0" w:tplc="50008D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83C2057"/>
    <w:multiLevelType w:val="multilevel"/>
    <w:tmpl w:val="653328F8"/>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58713FA9"/>
    <w:multiLevelType w:val="hybridMultilevel"/>
    <w:tmpl w:val="F0E87CC6"/>
    <w:lvl w:ilvl="0" w:tplc="81F865B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53328F8"/>
    <w:multiLevelType w:val="multilevel"/>
    <w:tmpl w:val="653328F8"/>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746101BE"/>
    <w:multiLevelType w:val="hybridMultilevel"/>
    <w:tmpl w:val="14A45D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7"/>
  </w:num>
  <w:num w:numId="3">
    <w:abstractNumId w:val="4"/>
  </w:num>
  <w:num w:numId="4">
    <w:abstractNumId w:val="0"/>
  </w:num>
  <w:num w:numId="5">
    <w:abstractNumId w:val="8"/>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K1fV81IRnSYh51Uu8JIWcyZteCGGY6DItKZK9GB5b35bnvQRqHLSmPWKtXeE/dxoKrq5qCcoHN9gBzqO1ygCIQ==" w:salt="+McGKO45zPJHztXDwiG/a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AE6"/>
    <w:rsid w:val="00003C26"/>
    <w:rsid w:val="00010407"/>
    <w:rsid w:val="000131FF"/>
    <w:rsid w:val="00042278"/>
    <w:rsid w:val="0004363F"/>
    <w:rsid w:val="00045255"/>
    <w:rsid w:val="00051770"/>
    <w:rsid w:val="00052B8F"/>
    <w:rsid w:val="00060FA9"/>
    <w:rsid w:val="00073631"/>
    <w:rsid w:val="0008573E"/>
    <w:rsid w:val="000859CA"/>
    <w:rsid w:val="000868A9"/>
    <w:rsid w:val="000A0871"/>
    <w:rsid w:val="000A2B5B"/>
    <w:rsid w:val="000B1375"/>
    <w:rsid w:val="000B2187"/>
    <w:rsid w:val="000B4BB4"/>
    <w:rsid w:val="000B4DFC"/>
    <w:rsid w:val="000B5EBE"/>
    <w:rsid w:val="000B7C71"/>
    <w:rsid w:val="000C5327"/>
    <w:rsid w:val="000C6F25"/>
    <w:rsid w:val="000D4FA7"/>
    <w:rsid w:val="000E126D"/>
    <w:rsid w:val="000F2A25"/>
    <w:rsid w:val="000F71FF"/>
    <w:rsid w:val="00102D68"/>
    <w:rsid w:val="00106EFB"/>
    <w:rsid w:val="00111B72"/>
    <w:rsid w:val="00124365"/>
    <w:rsid w:val="00126E01"/>
    <w:rsid w:val="00151AFA"/>
    <w:rsid w:val="00153369"/>
    <w:rsid w:val="001540B8"/>
    <w:rsid w:val="0015483A"/>
    <w:rsid w:val="001554CF"/>
    <w:rsid w:val="0016513F"/>
    <w:rsid w:val="00177240"/>
    <w:rsid w:val="00192E04"/>
    <w:rsid w:val="00197C77"/>
    <w:rsid w:val="001A0E6C"/>
    <w:rsid w:val="001A6CFD"/>
    <w:rsid w:val="001C2F7D"/>
    <w:rsid w:val="001D3D21"/>
    <w:rsid w:val="001D5EF1"/>
    <w:rsid w:val="001E7100"/>
    <w:rsid w:val="001F2698"/>
    <w:rsid w:val="00202027"/>
    <w:rsid w:val="00207C95"/>
    <w:rsid w:val="002173B1"/>
    <w:rsid w:val="0022179A"/>
    <w:rsid w:val="00243146"/>
    <w:rsid w:val="00243923"/>
    <w:rsid w:val="00253A83"/>
    <w:rsid w:val="00262B4A"/>
    <w:rsid w:val="00275301"/>
    <w:rsid w:val="00282421"/>
    <w:rsid w:val="00287416"/>
    <w:rsid w:val="002A6441"/>
    <w:rsid w:val="002B353F"/>
    <w:rsid w:val="002B4826"/>
    <w:rsid w:val="002B74DE"/>
    <w:rsid w:val="002C02AA"/>
    <w:rsid w:val="002C059C"/>
    <w:rsid w:val="002C3B96"/>
    <w:rsid w:val="002D08DF"/>
    <w:rsid w:val="002E3A1D"/>
    <w:rsid w:val="002E4BB9"/>
    <w:rsid w:val="002E551B"/>
    <w:rsid w:val="002F33C7"/>
    <w:rsid w:val="00311F22"/>
    <w:rsid w:val="00333749"/>
    <w:rsid w:val="003344E6"/>
    <w:rsid w:val="00337BE8"/>
    <w:rsid w:val="00341D25"/>
    <w:rsid w:val="003531F9"/>
    <w:rsid w:val="003559AF"/>
    <w:rsid w:val="003578E1"/>
    <w:rsid w:val="00364C6E"/>
    <w:rsid w:val="00365715"/>
    <w:rsid w:val="00366278"/>
    <w:rsid w:val="0037426E"/>
    <w:rsid w:val="0037521C"/>
    <w:rsid w:val="003816A8"/>
    <w:rsid w:val="003A1100"/>
    <w:rsid w:val="003B0EFA"/>
    <w:rsid w:val="003B1691"/>
    <w:rsid w:val="003B490D"/>
    <w:rsid w:val="003B4BB2"/>
    <w:rsid w:val="003D1DAE"/>
    <w:rsid w:val="003E2E1D"/>
    <w:rsid w:val="003F0776"/>
    <w:rsid w:val="003F37DC"/>
    <w:rsid w:val="003F407D"/>
    <w:rsid w:val="00401D3B"/>
    <w:rsid w:val="00411BB3"/>
    <w:rsid w:val="00442C18"/>
    <w:rsid w:val="00446C90"/>
    <w:rsid w:val="00447AFF"/>
    <w:rsid w:val="0045458A"/>
    <w:rsid w:val="0045463C"/>
    <w:rsid w:val="004618D1"/>
    <w:rsid w:val="0046280D"/>
    <w:rsid w:val="00465177"/>
    <w:rsid w:val="00465FE5"/>
    <w:rsid w:val="00466180"/>
    <w:rsid w:val="00476404"/>
    <w:rsid w:val="0048575D"/>
    <w:rsid w:val="00493FE5"/>
    <w:rsid w:val="00494F95"/>
    <w:rsid w:val="00496934"/>
    <w:rsid w:val="004A09A2"/>
    <w:rsid w:val="004B0478"/>
    <w:rsid w:val="004B3EAF"/>
    <w:rsid w:val="004B4D46"/>
    <w:rsid w:val="004C385F"/>
    <w:rsid w:val="004C44A8"/>
    <w:rsid w:val="004D2BBE"/>
    <w:rsid w:val="004E21EF"/>
    <w:rsid w:val="004F199D"/>
    <w:rsid w:val="004F47D4"/>
    <w:rsid w:val="0052066B"/>
    <w:rsid w:val="00533046"/>
    <w:rsid w:val="0054316E"/>
    <w:rsid w:val="00552844"/>
    <w:rsid w:val="00556720"/>
    <w:rsid w:val="00560A51"/>
    <w:rsid w:val="00560AA4"/>
    <w:rsid w:val="0056508F"/>
    <w:rsid w:val="005656D9"/>
    <w:rsid w:val="00566AA1"/>
    <w:rsid w:val="00570495"/>
    <w:rsid w:val="00586469"/>
    <w:rsid w:val="005865D5"/>
    <w:rsid w:val="00586C29"/>
    <w:rsid w:val="00596A4E"/>
    <w:rsid w:val="005A09EE"/>
    <w:rsid w:val="005A2ED2"/>
    <w:rsid w:val="005B2C72"/>
    <w:rsid w:val="005B3410"/>
    <w:rsid w:val="005B3B06"/>
    <w:rsid w:val="005B6425"/>
    <w:rsid w:val="005D2EDE"/>
    <w:rsid w:val="005E349F"/>
    <w:rsid w:val="005E413B"/>
    <w:rsid w:val="005E66C8"/>
    <w:rsid w:val="005F5FBE"/>
    <w:rsid w:val="00617ED9"/>
    <w:rsid w:val="006237BA"/>
    <w:rsid w:val="006274F3"/>
    <w:rsid w:val="00640926"/>
    <w:rsid w:val="00655CD2"/>
    <w:rsid w:val="006632AE"/>
    <w:rsid w:val="00672670"/>
    <w:rsid w:val="00673942"/>
    <w:rsid w:val="00682514"/>
    <w:rsid w:val="00683164"/>
    <w:rsid w:val="00686ADE"/>
    <w:rsid w:val="00691303"/>
    <w:rsid w:val="006A10DB"/>
    <w:rsid w:val="006A2E05"/>
    <w:rsid w:val="006A4C5B"/>
    <w:rsid w:val="006A558D"/>
    <w:rsid w:val="006C2120"/>
    <w:rsid w:val="006C4D08"/>
    <w:rsid w:val="006E67DD"/>
    <w:rsid w:val="00701971"/>
    <w:rsid w:val="00706C45"/>
    <w:rsid w:val="007073CA"/>
    <w:rsid w:val="00711916"/>
    <w:rsid w:val="00733E43"/>
    <w:rsid w:val="00734442"/>
    <w:rsid w:val="00742B77"/>
    <w:rsid w:val="00744832"/>
    <w:rsid w:val="00750438"/>
    <w:rsid w:val="0077359E"/>
    <w:rsid w:val="007773BF"/>
    <w:rsid w:val="0077759A"/>
    <w:rsid w:val="00780D48"/>
    <w:rsid w:val="00782269"/>
    <w:rsid w:val="007866E5"/>
    <w:rsid w:val="00790854"/>
    <w:rsid w:val="00794B9B"/>
    <w:rsid w:val="00796909"/>
    <w:rsid w:val="007A196E"/>
    <w:rsid w:val="007A7634"/>
    <w:rsid w:val="007B2F79"/>
    <w:rsid w:val="007B356D"/>
    <w:rsid w:val="007C3975"/>
    <w:rsid w:val="007C401E"/>
    <w:rsid w:val="007D30EF"/>
    <w:rsid w:val="007D3A86"/>
    <w:rsid w:val="007F01C4"/>
    <w:rsid w:val="007F5734"/>
    <w:rsid w:val="0080075D"/>
    <w:rsid w:val="00801451"/>
    <w:rsid w:val="008017D0"/>
    <w:rsid w:val="00824D76"/>
    <w:rsid w:val="00831B46"/>
    <w:rsid w:val="00831F3D"/>
    <w:rsid w:val="00833BF3"/>
    <w:rsid w:val="00840A2E"/>
    <w:rsid w:val="0086233B"/>
    <w:rsid w:val="0086346E"/>
    <w:rsid w:val="00864E98"/>
    <w:rsid w:val="008740DC"/>
    <w:rsid w:val="008A0AAE"/>
    <w:rsid w:val="008A7D01"/>
    <w:rsid w:val="008B08A2"/>
    <w:rsid w:val="008B166A"/>
    <w:rsid w:val="008B463A"/>
    <w:rsid w:val="008B5ADE"/>
    <w:rsid w:val="008C5C4D"/>
    <w:rsid w:val="008D45C6"/>
    <w:rsid w:val="008F4624"/>
    <w:rsid w:val="00901715"/>
    <w:rsid w:val="0090339D"/>
    <w:rsid w:val="00916609"/>
    <w:rsid w:val="0092335B"/>
    <w:rsid w:val="009419FB"/>
    <w:rsid w:val="0094273F"/>
    <w:rsid w:val="009456E1"/>
    <w:rsid w:val="0097139F"/>
    <w:rsid w:val="009742F0"/>
    <w:rsid w:val="009851EB"/>
    <w:rsid w:val="009905D0"/>
    <w:rsid w:val="0099466A"/>
    <w:rsid w:val="009A0773"/>
    <w:rsid w:val="009A1F65"/>
    <w:rsid w:val="009A347E"/>
    <w:rsid w:val="009A3F47"/>
    <w:rsid w:val="009D4609"/>
    <w:rsid w:val="009F1D72"/>
    <w:rsid w:val="009F5B3A"/>
    <w:rsid w:val="00A03791"/>
    <w:rsid w:val="00A244BD"/>
    <w:rsid w:val="00A36308"/>
    <w:rsid w:val="00A44BE4"/>
    <w:rsid w:val="00A47BF2"/>
    <w:rsid w:val="00A61896"/>
    <w:rsid w:val="00A70B9F"/>
    <w:rsid w:val="00A76393"/>
    <w:rsid w:val="00A7760F"/>
    <w:rsid w:val="00A82EB3"/>
    <w:rsid w:val="00AA2B75"/>
    <w:rsid w:val="00AA5968"/>
    <w:rsid w:val="00AA65B9"/>
    <w:rsid w:val="00AA7AD1"/>
    <w:rsid w:val="00AB7321"/>
    <w:rsid w:val="00AC04DF"/>
    <w:rsid w:val="00AC347C"/>
    <w:rsid w:val="00AC3975"/>
    <w:rsid w:val="00AC3F01"/>
    <w:rsid w:val="00AC5B7A"/>
    <w:rsid w:val="00AD2405"/>
    <w:rsid w:val="00AD48AC"/>
    <w:rsid w:val="00AE2E9F"/>
    <w:rsid w:val="00B01323"/>
    <w:rsid w:val="00B10FB0"/>
    <w:rsid w:val="00B15976"/>
    <w:rsid w:val="00B241D9"/>
    <w:rsid w:val="00B26B97"/>
    <w:rsid w:val="00B324E5"/>
    <w:rsid w:val="00B36E55"/>
    <w:rsid w:val="00B53E7A"/>
    <w:rsid w:val="00B55B91"/>
    <w:rsid w:val="00B56573"/>
    <w:rsid w:val="00B641E2"/>
    <w:rsid w:val="00B7118E"/>
    <w:rsid w:val="00B73874"/>
    <w:rsid w:val="00B7533A"/>
    <w:rsid w:val="00B77FCC"/>
    <w:rsid w:val="00B81236"/>
    <w:rsid w:val="00B824CC"/>
    <w:rsid w:val="00BA5C8C"/>
    <w:rsid w:val="00BB0043"/>
    <w:rsid w:val="00BB0F98"/>
    <w:rsid w:val="00BB338F"/>
    <w:rsid w:val="00BB75D7"/>
    <w:rsid w:val="00BC2931"/>
    <w:rsid w:val="00BD317B"/>
    <w:rsid w:val="00BD6875"/>
    <w:rsid w:val="00BE0358"/>
    <w:rsid w:val="00C02AAC"/>
    <w:rsid w:val="00C037F3"/>
    <w:rsid w:val="00C06110"/>
    <w:rsid w:val="00C07057"/>
    <w:rsid w:val="00C226B1"/>
    <w:rsid w:val="00C422A8"/>
    <w:rsid w:val="00C442B8"/>
    <w:rsid w:val="00C47F7E"/>
    <w:rsid w:val="00C55E54"/>
    <w:rsid w:val="00C57BA0"/>
    <w:rsid w:val="00C6384E"/>
    <w:rsid w:val="00C65DEC"/>
    <w:rsid w:val="00C67A35"/>
    <w:rsid w:val="00C74720"/>
    <w:rsid w:val="00C83B67"/>
    <w:rsid w:val="00C8604E"/>
    <w:rsid w:val="00C97BAC"/>
    <w:rsid w:val="00CA053E"/>
    <w:rsid w:val="00CB32CA"/>
    <w:rsid w:val="00CC5D4F"/>
    <w:rsid w:val="00CD50D5"/>
    <w:rsid w:val="00CE0601"/>
    <w:rsid w:val="00CE0B0F"/>
    <w:rsid w:val="00CF10AB"/>
    <w:rsid w:val="00D015C9"/>
    <w:rsid w:val="00D066D5"/>
    <w:rsid w:val="00D06CA8"/>
    <w:rsid w:val="00D076CB"/>
    <w:rsid w:val="00D07E37"/>
    <w:rsid w:val="00D126D9"/>
    <w:rsid w:val="00D14AE6"/>
    <w:rsid w:val="00D24A01"/>
    <w:rsid w:val="00D3092E"/>
    <w:rsid w:val="00D337ED"/>
    <w:rsid w:val="00D366F5"/>
    <w:rsid w:val="00D517E5"/>
    <w:rsid w:val="00D54620"/>
    <w:rsid w:val="00D54948"/>
    <w:rsid w:val="00D5655F"/>
    <w:rsid w:val="00D62F99"/>
    <w:rsid w:val="00D63B1C"/>
    <w:rsid w:val="00D66559"/>
    <w:rsid w:val="00D675F6"/>
    <w:rsid w:val="00D773CD"/>
    <w:rsid w:val="00D775FB"/>
    <w:rsid w:val="00D805CD"/>
    <w:rsid w:val="00D8286D"/>
    <w:rsid w:val="00D84A9C"/>
    <w:rsid w:val="00DA0536"/>
    <w:rsid w:val="00DB0289"/>
    <w:rsid w:val="00DB1D42"/>
    <w:rsid w:val="00DB38D7"/>
    <w:rsid w:val="00DB6821"/>
    <w:rsid w:val="00DC1529"/>
    <w:rsid w:val="00DD2FFD"/>
    <w:rsid w:val="00DD7B34"/>
    <w:rsid w:val="00DE1ED0"/>
    <w:rsid w:val="00DF7AB1"/>
    <w:rsid w:val="00E05265"/>
    <w:rsid w:val="00E10223"/>
    <w:rsid w:val="00E16294"/>
    <w:rsid w:val="00E209E9"/>
    <w:rsid w:val="00E20A50"/>
    <w:rsid w:val="00E21071"/>
    <w:rsid w:val="00E45FAF"/>
    <w:rsid w:val="00E4630F"/>
    <w:rsid w:val="00E464F0"/>
    <w:rsid w:val="00E54028"/>
    <w:rsid w:val="00E541BC"/>
    <w:rsid w:val="00E667DA"/>
    <w:rsid w:val="00E732DD"/>
    <w:rsid w:val="00E80518"/>
    <w:rsid w:val="00E810C9"/>
    <w:rsid w:val="00EA4E09"/>
    <w:rsid w:val="00EB3563"/>
    <w:rsid w:val="00EB5639"/>
    <w:rsid w:val="00EB6CF9"/>
    <w:rsid w:val="00EE118A"/>
    <w:rsid w:val="00EF524A"/>
    <w:rsid w:val="00F0005F"/>
    <w:rsid w:val="00F03835"/>
    <w:rsid w:val="00F03CB7"/>
    <w:rsid w:val="00F2037E"/>
    <w:rsid w:val="00F23FC5"/>
    <w:rsid w:val="00F244BD"/>
    <w:rsid w:val="00F275FB"/>
    <w:rsid w:val="00F34F2B"/>
    <w:rsid w:val="00F40468"/>
    <w:rsid w:val="00F4273F"/>
    <w:rsid w:val="00F43851"/>
    <w:rsid w:val="00F47C05"/>
    <w:rsid w:val="00F55194"/>
    <w:rsid w:val="00F65964"/>
    <w:rsid w:val="00F81FF1"/>
    <w:rsid w:val="00F825EB"/>
    <w:rsid w:val="00F844BC"/>
    <w:rsid w:val="00FA2954"/>
    <w:rsid w:val="00FB2611"/>
    <w:rsid w:val="00FC1AC1"/>
    <w:rsid w:val="00FC6DCA"/>
    <w:rsid w:val="00FD05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977B9"/>
  <w15:docId w15:val="{431E6B29-13F6-4A60-A342-7F377CE8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1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62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6294"/>
    <w:rPr>
      <w:sz w:val="18"/>
      <w:szCs w:val="18"/>
    </w:rPr>
  </w:style>
  <w:style w:type="paragraph" w:styleId="a5">
    <w:name w:val="footer"/>
    <w:basedOn w:val="a"/>
    <w:link w:val="a6"/>
    <w:uiPriority w:val="99"/>
    <w:unhideWhenUsed/>
    <w:rsid w:val="00E16294"/>
    <w:pPr>
      <w:tabs>
        <w:tab w:val="center" w:pos="4153"/>
        <w:tab w:val="right" w:pos="8306"/>
      </w:tabs>
      <w:snapToGrid w:val="0"/>
      <w:jc w:val="left"/>
    </w:pPr>
    <w:rPr>
      <w:sz w:val="18"/>
      <w:szCs w:val="18"/>
    </w:rPr>
  </w:style>
  <w:style w:type="character" w:customStyle="1" w:styleId="a6">
    <w:name w:val="页脚 字符"/>
    <w:basedOn w:val="a0"/>
    <w:link w:val="a5"/>
    <w:uiPriority w:val="99"/>
    <w:rsid w:val="00E16294"/>
    <w:rPr>
      <w:sz w:val="18"/>
      <w:szCs w:val="18"/>
    </w:rPr>
  </w:style>
  <w:style w:type="paragraph" w:customStyle="1" w:styleId="1">
    <w:name w:val="列出段落1"/>
    <w:basedOn w:val="a"/>
    <w:uiPriority w:val="34"/>
    <w:qFormat/>
    <w:rsid w:val="00153369"/>
    <w:pPr>
      <w:ind w:firstLineChars="200" w:firstLine="420"/>
    </w:pPr>
  </w:style>
  <w:style w:type="paragraph" w:customStyle="1" w:styleId="Default">
    <w:name w:val="Default"/>
    <w:rsid w:val="00010407"/>
    <w:pPr>
      <w:widowControl w:val="0"/>
      <w:autoSpaceDE w:val="0"/>
      <w:autoSpaceDN w:val="0"/>
      <w:adjustRightInd w:val="0"/>
    </w:pPr>
    <w:rPr>
      <w:rFonts w:ascii="宋体" w:eastAsia="宋体" w:cs="宋体"/>
      <w:color w:val="000000"/>
      <w:kern w:val="0"/>
      <w:sz w:val="24"/>
      <w:szCs w:val="24"/>
    </w:rPr>
  </w:style>
  <w:style w:type="character" w:styleId="a7">
    <w:name w:val="annotation reference"/>
    <w:basedOn w:val="a0"/>
    <w:uiPriority w:val="99"/>
    <w:semiHidden/>
    <w:unhideWhenUsed/>
    <w:rsid w:val="00D675F6"/>
    <w:rPr>
      <w:sz w:val="21"/>
      <w:szCs w:val="21"/>
    </w:rPr>
  </w:style>
  <w:style w:type="paragraph" w:styleId="a8">
    <w:name w:val="annotation text"/>
    <w:basedOn w:val="a"/>
    <w:link w:val="a9"/>
    <w:uiPriority w:val="99"/>
    <w:unhideWhenUsed/>
    <w:rsid w:val="00D675F6"/>
    <w:pPr>
      <w:jc w:val="left"/>
    </w:pPr>
  </w:style>
  <w:style w:type="character" w:customStyle="1" w:styleId="a9">
    <w:name w:val="批注文字 字符"/>
    <w:basedOn w:val="a0"/>
    <w:link w:val="a8"/>
    <w:uiPriority w:val="99"/>
    <w:rsid w:val="00D675F6"/>
  </w:style>
  <w:style w:type="paragraph" w:styleId="aa">
    <w:name w:val="annotation subject"/>
    <w:basedOn w:val="a8"/>
    <w:next w:val="a8"/>
    <w:link w:val="ab"/>
    <w:uiPriority w:val="99"/>
    <w:semiHidden/>
    <w:unhideWhenUsed/>
    <w:rsid w:val="00D675F6"/>
    <w:rPr>
      <w:b/>
      <w:bCs/>
    </w:rPr>
  </w:style>
  <w:style w:type="character" w:customStyle="1" w:styleId="ab">
    <w:name w:val="批注主题 字符"/>
    <w:basedOn w:val="a9"/>
    <w:link w:val="aa"/>
    <w:uiPriority w:val="99"/>
    <w:semiHidden/>
    <w:rsid w:val="00D675F6"/>
    <w:rPr>
      <w:b/>
      <w:bCs/>
    </w:rPr>
  </w:style>
  <w:style w:type="paragraph" w:styleId="ac">
    <w:name w:val="Balloon Text"/>
    <w:basedOn w:val="a"/>
    <w:link w:val="ad"/>
    <w:uiPriority w:val="99"/>
    <w:semiHidden/>
    <w:unhideWhenUsed/>
    <w:rsid w:val="00D675F6"/>
    <w:rPr>
      <w:sz w:val="18"/>
      <w:szCs w:val="18"/>
    </w:rPr>
  </w:style>
  <w:style w:type="character" w:customStyle="1" w:styleId="ad">
    <w:name w:val="批注框文本 字符"/>
    <w:basedOn w:val="a0"/>
    <w:link w:val="ac"/>
    <w:uiPriority w:val="99"/>
    <w:semiHidden/>
    <w:rsid w:val="00D675F6"/>
    <w:rPr>
      <w:sz w:val="18"/>
      <w:szCs w:val="18"/>
    </w:rPr>
  </w:style>
  <w:style w:type="character" w:styleId="ae">
    <w:name w:val="Hyperlink"/>
    <w:basedOn w:val="a0"/>
    <w:uiPriority w:val="99"/>
    <w:unhideWhenUsed/>
    <w:rsid w:val="00750438"/>
    <w:rPr>
      <w:color w:val="0563C1" w:themeColor="hyperlink"/>
      <w:u w:val="single"/>
    </w:rPr>
  </w:style>
  <w:style w:type="paragraph" w:styleId="af">
    <w:name w:val="List Paragraph"/>
    <w:basedOn w:val="a"/>
    <w:uiPriority w:val="34"/>
    <w:qFormat/>
    <w:rsid w:val="00106EFB"/>
    <w:pPr>
      <w:ind w:firstLineChars="200" w:firstLine="420"/>
    </w:pPr>
  </w:style>
  <w:style w:type="table" w:customStyle="1" w:styleId="4-11">
    <w:name w:val="网格表 4 - 着色 11"/>
    <w:basedOn w:val="a1"/>
    <w:uiPriority w:val="49"/>
    <w:rsid w:val="00106EFB"/>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f0">
    <w:name w:val="Normal (Web)"/>
    <w:basedOn w:val="a"/>
    <w:uiPriority w:val="99"/>
    <w:unhideWhenUsed/>
    <w:rsid w:val="000B4BB4"/>
    <w:pPr>
      <w:widowControl/>
      <w:spacing w:before="100" w:beforeAutospacing="1" w:after="100" w:afterAutospacing="1"/>
      <w:jc w:val="left"/>
    </w:pPr>
    <w:rPr>
      <w:rFonts w:ascii="宋体" w:eastAsia="宋体" w:hAnsi="宋体" w:cs="宋体"/>
      <w:kern w:val="0"/>
      <w:sz w:val="24"/>
      <w:szCs w:val="24"/>
    </w:rPr>
  </w:style>
  <w:style w:type="paragraph" w:styleId="af1">
    <w:name w:val="Revision"/>
    <w:hidden/>
    <w:uiPriority w:val="99"/>
    <w:semiHidden/>
    <w:rsid w:val="004C385F"/>
  </w:style>
  <w:style w:type="table" w:styleId="4-1">
    <w:name w:val="Grid Table 4 Accent 1"/>
    <w:basedOn w:val="a1"/>
    <w:uiPriority w:val="49"/>
    <w:rsid w:val="00311F22"/>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995759">
      <w:bodyDiv w:val="1"/>
      <w:marLeft w:val="0"/>
      <w:marRight w:val="0"/>
      <w:marTop w:val="0"/>
      <w:marBottom w:val="0"/>
      <w:divBdr>
        <w:top w:val="none" w:sz="0" w:space="0" w:color="auto"/>
        <w:left w:val="none" w:sz="0" w:space="0" w:color="auto"/>
        <w:bottom w:val="none" w:sz="0" w:space="0" w:color="auto"/>
        <w:right w:val="none" w:sz="0" w:space="0" w:color="auto"/>
      </w:divBdr>
    </w:div>
    <w:div w:id="900482547">
      <w:bodyDiv w:val="1"/>
      <w:marLeft w:val="0"/>
      <w:marRight w:val="0"/>
      <w:marTop w:val="0"/>
      <w:marBottom w:val="0"/>
      <w:divBdr>
        <w:top w:val="none" w:sz="0" w:space="0" w:color="auto"/>
        <w:left w:val="none" w:sz="0" w:space="0" w:color="auto"/>
        <w:bottom w:val="none" w:sz="0" w:space="0" w:color="auto"/>
        <w:right w:val="none" w:sz="0" w:space="0" w:color="auto"/>
      </w:divBdr>
    </w:div>
    <w:div w:id="1343237461">
      <w:bodyDiv w:val="1"/>
      <w:marLeft w:val="0"/>
      <w:marRight w:val="0"/>
      <w:marTop w:val="0"/>
      <w:marBottom w:val="0"/>
      <w:divBdr>
        <w:top w:val="none" w:sz="0" w:space="0" w:color="auto"/>
        <w:left w:val="none" w:sz="0" w:space="0" w:color="auto"/>
        <w:bottom w:val="none" w:sz="0" w:space="0" w:color="auto"/>
        <w:right w:val="none" w:sz="0" w:space="0" w:color="auto"/>
      </w:divBdr>
      <w:divsChild>
        <w:div w:id="2020765768">
          <w:marLeft w:val="0"/>
          <w:marRight w:val="0"/>
          <w:marTop w:val="0"/>
          <w:marBottom w:val="0"/>
          <w:divBdr>
            <w:top w:val="none" w:sz="0" w:space="0" w:color="auto"/>
            <w:left w:val="none" w:sz="0" w:space="0" w:color="auto"/>
            <w:bottom w:val="none" w:sz="0" w:space="0" w:color="auto"/>
            <w:right w:val="none" w:sz="0" w:space="0" w:color="auto"/>
          </w:divBdr>
          <w:divsChild>
            <w:div w:id="1991597636">
              <w:marLeft w:val="0"/>
              <w:marRight w:val="0"/>
              <w:marTop w:val="0"/>
              <w:marBottom w:val="0"/>
              <w:divBdr>
                <w:top w:val="none" w:sz="0" w:space="0" w:color="auto"/>
                <w:left w:val="none" w:sz="0" w:space="0" w:color="auto"/>
                <w:bottom w:val="none" w:sz="0" w:space="0" w:color="auto"/>
                <w:right w:val="none" w:sz="0" w:space="0" w:color="auto"/>
              </w:divBdr>
              <w:divsChild>
                <w:div w:id="1564482635">
                  <w:marLeft w:val="0"/>
                  <w:marRight w:val="0"/>
                  <w:marTop w:val="75"/>
                  <w:marBottom w:val="0"/>
                  <w:divBdr>
                    <w:top w:val="none" w:sz="0" w:space="0" w:color="auto"/>
                    <w:left w:val="none" w:sz="0" w:space="0" w:color="auto"/>
                    <w:bottom w:val="none" w:sz="0" w:space="0" w:color="auto"/>
                    <w:right w:val="none" w:sz="0" w:space="0" w:color="auto"/>
                  </w:divBdr>
                </w:div>
                <w:div w:id="1702170324">
                  <w:marLeft w:val="-225"/>
                  <w:marRight w:val="-225"/>
                  <w:marTop w:val="0"/>
                  <w:marBottom w:val="0"/>
                  <w:divBdr>
                    <w:top w:val="none" w:sz="0" w:space="0" w:color="auto"/>
                    <w:left w:val="none" w:sz="0" w:space="0" w:color="auto"/>
                    <w:bottom w:val="none" w:sz="0" w:space="0" w:color="auto"/>
                    <w:right w:val="none" w:sz="0" w:space="0" w:color="auto"/>
                  </w:divBdr>
                  <w:divsChild>
                    <w:div w:id="427510014">
                      <w:marLeft w:val="0"/>
                      <w:marRight w:val="0"/>
                      <w:marTop w:val="0"/>
                      <w:marBottom w:val="0"/>
                      <w:divBdr>
                        <w:top w:val="none" w:sz="0" w:space="0" w:color="auto"/>
                        <w:left w:val="none" w:sz="0" w:space="0" w:color="auto"/>
                        <w:bottom w:val="none" w:sz="0" w:space="0" w:color="auto"/>
                        <w:right w:val="none" w:sz="0" w:space="0" w:color="auto"/>
                      </w:divBdr>
                      <w:divsChild>
                        <w:div w:id="322245984">
                          <w:marLeft w:val="-225"/>
                          <w:marRight w:val="-225"/>
                          <w:marTop w:val="0"/>
                          <w:marBottom w:val="0"/>
                          <w:divBdr>
                            <w:top w:val="none" w:sz="0" w:space="0" w:color="auto"/>
                            <w:left w:val="none" w:sz="0" w:space="0" w:color="auto"/>
                            <w:bottom w:val="none" w:sz="0" w:space="0" w:color="auto"/>
                            <w:right w:val="none" w:sz="0" w:space="0" w:color="auto"/>
                          </w:divBdr>
                          <w:divsChild>
                            <w:div w:id="1024674485">
                              <w:marLeft w:val="0"/>
                              <w:marRight w:val="0"/>
                              <w:marTop w:val="0"/>
                              <w:marBottom w:val="0"/>
                              <w:divBdr>
                                <w:top w:val="none" w:sz="0" w:space="0" w:color="auto"/>
                                <w:left w:val="none" w:sz="0" w:space="0" w:color="auto"/>
                                <w:bottom w:val="none" w:sz="0" w:space="0" w:color="auto"/>
                                <w:right w:val="none" w:sz="0" w:space="0" w:color="auto"/>
                              </w:divBdr>
                              <w:divsChild>
                                <w:div w:id="48380333">
                                  <w:marLeft w:val="0"/>
                                  <w:marRight w:val="0"/>
                                  <w:marTop w:val="0"/>
                                  <w:marBottom w:val="0"/>
                                  <w:divBdr>
                                    <w:top w:val="none" w:sz="0" w:space="0" w:color="auto"/>
                                    <w:left w:val="none" w:sz="0" w:space="0" w:color="auto"/>
                                    <w:bottom w:val="none" w:sz="0" w:space="0" w:color="auto"/>
                                    <w:right w:val="none" w:sz="0" w:space="0" w:color="auto"/>
                                  </w:divBdr>
                                </w:div>
                              </w:divsChild>
                            </w:div>
                            <w:div w:id="585379954">
                              <w:marLeft w:val="0"/>
                              <w:marRight w:val="0"/>
                              <w:marTop w:val="0"/>
                              <w:marBottom w:val="0"/>
                              <w:divBdr>
                                <w:top w:val="none" w:sz="0" w:space="0" w:color="auto"/>
                                <w:left w:val="none" w:sz="0" w:space="0" w:color="auto"/>
                                <w:bottom w:val="none" w:sz="0" w:space="0" w:color="auto"/>
                                <w:right w:val="none" w:sz="0" w:space="0" w:color="auto"/>
                              </w:divBdr>
                              <w:divsChild>
                                <w:div w:id="213273291">
                                  <w:marLeft w:val="0"/>
                                  <w:marRight w:val="0"/>
                                  <w:marTop w:val="0"/>
                                  <w:marBottom w:val="0"/>
                                  <w:divBdr>
                                    <w:top w:val="none" w:sz="0" w:space="0" w:color="auto"/>
                                    <w:left w:val="none" w:sz="0" w:space="0" w:color="auto"/>
                                    <w:bottom w:val="none" w:sz="0" w:space="0" w:color="auto"/>
                                    <w:right w:val="none" w:sz="0" w:space="0" w:color="auto"/>
                                  </w:divBdr>
                                  <w:divsChild>
                                    <w:div w:id="225461960">
                                      <w:marLeft w:val="0"/>
                                      <w:marRight w:val="0"/>
                                      <w:marTop w:val="0"/>
                                      <w:marBottom w:val="0"/>
                                      <w:divBdr>
                                        <w:top w:val="none" w:sz="0" w:space="0" w:color="auto"/>
                                        <w:left w:val="none" w:sz="0" w:space="0" w:color="auto"/>
                                        <w:bottom w:val="none" w:sz="0" w:space="0" w:color="auto"/>
                                        <w:right w:val="none" w:sz="0" w:space="0" w:color="auto"/>
                                      </w:divBdr>
                                    </w:div>
                                  </w:divsChild>
                                </w:div>
                                <w:div w:id="1783762389">
                                  <w:marLeft w:val="0"/>
                                  <w:marRight w:val="0"/>
                                  <w:marTop w:val="0"/>
                                  <w:marBottom w:val="0"/>
                                  <w:divBdr>
                                    <w:top w:val="none" w:sz="0" w:space="0" w:color="auto"/>
                                    <w:left w:val="none" w:sz="0" w:space="0" w:color="auto"/>
                                    <w:bottom w:val="none" w:sz="0" w:space="0" w:color="auto"/>
                                    <w:right w:val="none" w:sz="0" w:space="0" w:color="auto"/>
                                  </w:divBdr>
                                  <w:divsChild>
                                    <w:div w:id="1836065634">
                                      <w:marLeft w:val="0"/>
                                      <w:marRight w:val="0"/>
                                      <w:marTop w:val="0"/>
                                      <w:marBottom w:val="0"/>
                                      <w:divBdr>
                                        <w:top w:val="none" w:sz="0" w:space="0" w:color="auto"/>
                                        <w:left w:val="none" w:sz="0" w:space="0" w:color="auto"/>
                                        <w:bottom w:val="none" w:sz="0" w:space="0" w:color="auto"/>
                                        <w:right w:val="none" w:sz="0" w:space="0" w:color="auto"/>
                                      </w:divBdr>
                                    </w:div>
                                  </w:divsChild>
                                </w:div>
                                <w:div w:id="185801056">
                                  <w:marLeft w:val="0"/>
                                  <w:marRight w:val="0"/>
                                  <w:marTop w:val="0"/>
                                  <w:marBottom w:val="0"/>
                                  <w:divBdr>
                                    <w:top w:val="none" w:sz="0" w:space="0" w:color="auto"/>
                                    <w:left w:val="none" w:sz="0" w:space="0" w:color="auto"/>
                                    <w:bottom w:val="none" w:sz="0" w:space="0" w:color="auto"/>
                                    <w:right w:val="none" w:sz="0" w:space="0" w:color="auto"/>
                                  </w:divBdr>
                                  <w:divsChild>
                                    <w:div w:id="889464878">
                                      <w:marLeft w:val="0"/>
                                      <w:marRight w:val="0"/>
                                      <w:marTop w:val="0"/>
                                      <w:marBottom w:val="0"/>
                                      <w:divBdr>
                                        <w:top w:val="none" w:sz="0" w:space="0" w:color="auto"/>
                                        <w:left w:val="none" w:sz="0" w:space="0" w:color="auto"/>
                                        <w:bottom w:val="none" w:sz="0" w:space="0" w:color="auto"/>
                                        <w:right w:val="none" w:sz="0" w:space="0" w:color="auto"/>
                                      </w:divBdr>
                                    </w:div>
                                  </w:divsChild>
                                </w:div>
                                <w:div w:id="1975987710">
                                  <w:marLeft w:val="0"/>
                                  <w:marRight w:val="0"/>
                                  <w:marTop w:val="0"/>
                                  <w:marBottom w:val="0"/>
                                  <w:divBdr>
                                    <w:top w:val="none" w:sz="0" w:space="0" w:color="auto"/>
                                    <w:left w:val="none" w:sz="0" w:space="0" w:color="auto"/>
                                    <w:bottom w:val="none" w:sz="0" w:space="0" w:color="auto"/>
                                    <w:right w:val="none" w:sz="0" w:space="0" w:color="auto"/>
                                  </w:divBdr>
                                </w:div>
                                <w:div w:id="214034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172818">
                      <w:marLeft w:val="0"/>
                      <w:marRight w:val="0"/>
                      <w:marTop w:val="0"/>
                      <w:marBottom w:val="0"/>
                      <w:divBdr>
                        <w:top w:val="none" w:sz="0" w:space="0" w:color="auto"/>
                        <w:left w:val="none" w:sz="0" w:space="0" w:color="auto"/>
                        <w:bottom w:val="none" w:sz="0" w:space="0" w:color="auto"/>
                        <w:right w:val="none" w:sz="0" w:space="0" w:color="auto"/>
                      </w:divBdr>
                      <w:divsChild>
                        <w:div w:id="707683869">
                          <w:marLeft w:val="0"/>
                          <w:marRight w:val="0"/>
                          <w:marTop w:val="0"/>
                          <w:marBottom w:val="0"/>
                          <w:divBdr>
                            <w:top w:val="none" w:sz="0" w:space="0" w:color="auto"/>
                            <w:left w:val="none" w:sz="0" w:space="0" w:color="auto"/>
                            <w:bottom w:val="none" w:sz="0" w:space="0" w:color="auto"/>
                            <w:right w:val="none" w:sz="0" w:space="0" w:color="auto"/>
                          </w:divBdr>
                          <w:divsChild>
                            <w:div w:id="1313561795">
                              <w:marLeft w:val="0"/>
                              <w:marRight w:val="0"/>
                              <w:marTop w:val="0"/>
                              <w:marBottom w:val="0"/>
                              <w:divBdr>
                                <w:top w:val="none" w:sz="0" w:space="0" w:color="auto"/>
                                <w:left w:val="none" w:sz="0" w:space="0" w:color="auto"/>
                                <w:bottom w:val="none" w:sz="0" w:space="0" w:color="auto"/>
                                <w:right w:val="none" w:sz="0" w:space="0" w:color="auto"/>
                              </w:divBdr>
                              <w:divsChild>
                                <w:div w:id="1744788999">
                                  <w:marLeft w:val="0"/>
                                  <w:marRight w:val="0"/>
                                  <w:marTop w:val="150"/>
                                  <w:marBottom w:val="150"/>
                                  <w:divBdr>
                                    <w:top w:val="none" w:sz="0" w:space="0" w:color="auto"/>
                                    <w:left w:val="none" w:sz="0" w:space="0" w:color="auto"/>
                                    <w:bottom w:val="none" w:sz="0" w:space="0" w:color="auto"/>
                                    <w:right w:val="none" w:sz="0" w:space="0" w:color="auto"/>
                                  </w:divBdr>
                                  <w:divsChild>
                                    <w:div w:id="1137987859">
                                      <w:marLeft w:val="0"/>
                                      <w:marRight w:val="0"/>
                                      <w:marTop w:val="0"/>
                                      <w:marBottom w:val="0"/>
                                      <w:divBdr>
                                        <w:top w:val="single" w:sz="6" w:space="0" w:color="999999"/>
                                        <w:left w:val="single" w:sz="6" w:space="0" w:color="999999"/>
                                        <w:bottom w:val="single" w:sz="6" w:space="0" w:color="999999"/>
                                        <w:right w:val="single" w:sz="6" w:space="0" w:color="999999"/>
                                      </w:divBdr>
                                      <w:divsChild>
                                        <w:div w:id="1558204828">
                                          <w:marLeft w:val="0"/>
                                          <w:marRight w:val="0"/>
                                          <w:marTop w:val="0"/>
                                          <w:marBottom w:val="0"/>
                                          <w:divBdr>
                                            <w:top w:val="none" w:sz="0" w:space="0" w:color="auto"/>
                                            <w:left w:val="none" w:sz="0" w:space="0" w:color="auto"/>
                                            <w:bottom w:val="single" w:sz="6" w:space="11" w:color="E5E5E5"/>
                                            <w:right w:val="none" w:sz="0" w:space="0" w:color="auto"/>
                                          </w:divBdr>
                                        </w:div>
                                        <w:div w:id="1382510375">
                                          <w:marLeft w:val="0"/>
                                          <w:marRight w:val="0"/>
                                          <w:marTop w:val="0"/>
                                          <w:marBottom w:val="0"/>
                                          <w:divBdr>
                                            <w:top w:val="none" w:sz="0" w:space="0" w:color="auto"/>
                                            <w:left w:val="none" w:sz="0" w:space="0" w:color="auto"/>
                                            <w:bottom w:val="none" w:sz="0" w:space="0" w:color="auto"/>
                                            <w:right w:val="none" w:sz="0" w:space="0" w:color="auto"/>
                                          </w:divBdr>
                                          <w:divsChild>
                                            <w:div w:id="1905945516">
                                              <w:marLeft w:val="0"/>
                                              <w:marRight w:val="0"/>
                                              <w:marTop w:val="0"/>
                                              <w:marBottom w:val="0"/>
                                              <w:divBdr>
                                                <w:top w:val="none" w:sz="0" w:space="0" w:color="auto"/>
                                                <w:left w:val="none" w:sz="0" w:space="0" w:color="auto"/>
                                                <w:bottom w:val="none" w:sz="0" w:space="0" w:color="auto"/>
                                                <w:right w:val="none" w:sz="0" w:space="0" w:color="auto"/>
                                              </w:divBdr>
                                            </w:div>
                                            <w:div w:id="1263222003">
                                              <w:marLeft w:val="0"/>
                                              <w:marRight w:val="0"/>
                                              <w:marTop w:val="0"/>
                                              <w:marBottom w:val="0"/>
                                              <w:divBdr>
                                                <w:top w:val="none" w:sz="0" w:space="0" w:color="auto"/>
                                                <w:left w:val="none" w:sz="0" w:space="0" w:color="auto"/>
                                                <w:bottom w:val="none" w:sz="0" w:space="0" w:color="auto"/>
                                                <w:right w:val="none" w:sz="0" w:space="0" w:color="auto"/>
                                              </w:divBdr>
                                            </w:div>
                                          </w:divsChild>
                                        </w:div>
                                        <w:div w:id="1428117432">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sChild>
                            </w:div>
                            <w:div w:id="1435781801">
                              <w:marLeft w:val="0"/>
                              <w:marRight w:val="0"/>
                              <w:marTop w:val="0"/>
                              <w:marBottom w:val="0"/>
                              <w:divBdr>
                                <w:top w:val="none" w:sz="0" w:space="0" w:color="auto"/>
                                <w:left w:val="none" w:sz="0" w:space="0" w:color="auto"/>
                                <w:bottom w:val="none" w:sz="0" w:space="0" w:color="auto"/>
                                <w:right w:val="none" w:sz="0" w:space="0" w:color="auto"/>
                              </w:divBdr>
                              <w:divsChild>
                                <w:div w:id="1113938108">
                                  <w:marLeft w:val="0"/>
                                  <w:marRight w:val="0"/>
                                  <w:marTop w:val="150"/>
                                  <w:marBottom w:val="150"/>
                                  <w:divBdr>
                                    <w:top w:val="none" w:sz="0" w:space="0" w:color="auto"/>
                                    <w:left w:val="none" w:sz="0" w:space="0" w:color="auto"/>
                                    <w:bottom w:val="none" w:sz="0" w:space="0" w:color="auto"/>
                                    <w:right w:val="none" w:sz="0" w:space="0" w:color="auto"/>
                                  </w:divBdr>
                                  <w:divsChild>
                                    <w:div w:id="1853714398">
                                      <w:marLeft w:val="0"/>
                                      <w:marRight w:val="0"/>
                                      <w:marTop w:val="0"/>
                                      <w:marBottom w:val="0"/>
                                      <w:divBdr>
                                        <w:top w:val="single" w:sz="6" w:space="0" w:color="999999"/>
                                        <w:left w:val="single" w:sz="6" w:space="0" w:color="999999"/>
                                        <w:bottom w:val="single" w:sz="6" w:space="0" w:color="999999"/>
                                        <w:right w:val="single" w:sz="6" w:space="0" w:color="999999"/>
                                      </w:divBdr>
                                      <w:divsChild>
                                        <w:div w:id="1196850094">
                                          <w:marLeft w:val="0"/>
                                          <w:marRight w:val="0"/>
                                          <w:marTop w:val="0"/>
                                          <w:marBottom w:val="0"/>
                                          <w:divBdr>
                                            <w:top w:val="none" w:sz="0" w:space="0" w:color="auto"/>
                                            <w:left w:val="none" w:sz="0" w:space="0" w:color="auto"/>
                                            <w:bottom w:val="single" w:sz="6" w:space="11" w:color="E5E5E5"/>
                                            <w:right w:val="none" w:sz="0" w:space="0" w:color="auto"/>
                                          </w:divBdr>
                                        </w:div>
                                        <w:div w:id="1690447046">
                                          <w:marLeft w:val="0"/>
                                          <w:marRight w:val="0"/>
                                          <w:marTop w:val="0"/>
                                          <w:marBottom w:val="0"/>
                                          <w:divBdr>
                                            <w:top w:val="none" w:sz="0" w:space="0" w:color="auto"/>
                                            <w:left w:val="none" w:sz="0" w:space="0" w:color="auto"/>
                                            <w:bottom w:val="none" w:sz="0" w:space="0" w:color="auto"/>
                                            <w:right w:val="none" w:sz="0" w:space="0" w:color="auto"/>
                                          </w:divBdr>
                                          <w:divsChild>
                                            <w:div w:id="39715289">
                                              <w:marLeft w:val="-225"/>
                                              <w:marRight w:val="-225"/>
                                              <w:marTop w:val="0"/>
                                              <w:marBottom w:val="0"/>
                                              <w:divBdr>
                                                <w:top w:val="none" w:sz="0" w:space="0" w:color="auto"/>
                                                <w:left w:val="none" w:sz="0" w:space="0" w:color="auto"/>
                                                <w:bottom w:val="none" w:sz="0" w:space="0" w:color="auto"/>
                                                <w:right w:val="none" w:sz="0" w:space="0" w:color="auto"/>
                                              </w:divBdr>
                                              <w:divsChild>
                                                <w:div w:id="1611083669">
                                                  <w:marLeft w:val="0"/>
                                                  <w:marRight w:val="0"/>
                                                  <w:marTop w:val="0"/>
                                                  <w:marBottom w:val="0"/>
                                                  <w:divBdr>
                                                    <w:top w:val="none" w:sz="0" w:space="0" w:color="auto"/>
                                                    <w:left w:val="none" w:sz="0" w:space="0" w:color="auto"/>
                                                    <w:bottom w:val="none" w:sz="0" w:space="0" w:color="auto"/>
                                                    <w:right w:val="none" w:sz="0" w:space="0" w:color="auto"/>
                                                  </w:divBdr>
                                                  <w:divsChild>
                                                    <w:div w:id="74056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912442">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sChild>
                            </w:div>
                            <w:div w:id="237206457">
                              <w:marLeft w:val="0"/>
                              <w:marRight w:val="0"/>
                              <w:marTop w:val="0"/>
                              <w:marBottom w:val="0"/>
                              <w:divBdr>
                                <w:top w:val="none" w:sz="0" w:space="0" w:color="auto"/>
                                <w:left w:val="none" w:sz="0" w:space="0" w:color="auto"/>
                                <w:bottom w:val="none" w:sz="0" w:space="0" w:color="auto"/>
                                <w:right w:val="none" w:sz="0" w:space="0" w:color="auto"/>
                              </w:divBdr>
                              <w:divsChild>
                                <w:div w:id="273098405">
                                  <w:marLeft w:val="0"/>
                                  <w:marRight w:val="0"/>
                                  <w:marTop w:val="150"/>
                                  <w:marBottom w:val="150"/>
                                  <w:divBdr>
                                    <w:top w:val="none" w:sz="0" w:space="0" w:color="auto"/>
                                    <w:left w:val="none" w:sz="0" w:space="0" w:color="auto"/>
                                    <w:bottom w:val="none" w:sz="0" w:space="0" w:color="auto"/>
                                    <w:right w:val="none" w:sz="0" w:space="0" w:color="auto"/>
                                  </w:divBdr>
                                  <w:divsChild>
                                    <w:div w:id="1143892856">
                                      <w:marLeft w:val="0"/>
                                      <w:marRight w:val="0"/>
                                      <w:marTop w:val="0"/>
                                      <w:marBottom w:val="0"/>
                                      <w:divBdr>
                                        <w:top w:val="single" w:sz="6" w:space="0" w:color="999999"/>
                                        <w:left w:val="single" w:sz="6" w:space="0" w:color="999999"/>
                                        <w:bottom w:val="single" w:sz="6" w:space="0" w:color="999999"/>
                                        <w:right w:val="single" w:sz="6" w:space="0" w:color="999999"/>
                                      </w:divBdr>
                                      <w:divsChild>
                                        <w:div w:id="1427382561">
                                          <w:marLeft w:val="0"/>
                                          <w:marRight w:val="0"/>
                                          <w:marTop w:val="0"/>
                                          <w:marBottom w:val="0"/>
                                          <w:divBdr>
                                            <w:top w:val="none" w:sz="0" w:space="0" w:color="auto"/>
                                            <w:left w:val="none" w:sz="0" w:space="0" w:color="auto"/>
                                            <w:bottom w:val="single" w:sz="6" w:space="11" w:color="E5E5E5"/>
                                            <w:right w:val="none" w:sz="0" w:space="0" w:color="auto"/>
                                          </w:divBdr>
                                        </w:div>
                                        <w:div w:id="875238213">
                                          <w:marLeft w:val="0"/>
                                          <w:marRight w:val="0"/>
                                          <w:marTop w:val="0"/>
                                          <w:marBottom w:val="0"/>
                                          <w:divBdr>
                                            <w:top w:val="none" w:sz="0" w:space="0" w:color="auto"/>
                                            <w:left w:val="none" w:sz="0" w:space="0" w:color="auto"/>
                                            <w:bottom w:val="none" w:sz="0" w:space="0" w:color="auto"/>
                                            <w:right w:val="none" w:sz="0" w:space="0" w:color="auto"/>
                                          </w:divBdr>
                                          <w:divsChild>
                                            <w:div w:id="333269013">
                                              <w:marLeft w:val="0"/>
                                              <w:marRight w:val="0"/>
                                              <w:marTop w:val="0"/>
                                              <w:marBottom w:val="0"/>
                                              <w:divBdr>
                                                <w:top w:val="none" w:sz="0" w:space="0" w:color="auto"/>
                                                <w:left w:val="none" w:sz="0" w:space="0" w:color="auto"/>
                                                <w:bottom w:val="none" w:sz="0" w:space="0" w:color="auto"/>
                                                <w:right w:val="none" w:sz="0" w:space="0" w:color="auto"/>
                                              </w:divBdr>
                                            </w:div>
                                            <w:div w:id="1802116917">
                                              <w:marLeft w:val="0"/>
                                              <w:marRight w:val="0"/>
                                              <w:marTop w:val="0"/>
                                              <w:marBottom w:val="0"/>
                                              <w:divBdr>
                                                <w:top w:val="none" w:sz="0" w:space="0" w:color="auto"/>
                                                <w:left w:val="none" w:sz="0" w:space="0" w:color="auto"/>
                                                <w:bottom w:val="none" w:sz="0" w:space="0" w:color="auto"/>
                                                <w:right w:val="none" w:sz="0" w:space="0" w:color="auto"/>
                                              </w:divBdr>
                                            </w:div>
                                          </w:divsChild>
                                        </w:div>
                                        <w:div w:id="1524517875">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sChild>
                            </w:div>
                            <w:div w:id="1126779483">
                              <w:marLeft w:val="0"/>
                              <w:marRight w:val="0"/>
                              <w:marTop w:val="0"/>
                              <w:marBottom w:val="0"/>
                              <w:divBdr>
                                <w:top w:val="none" w:sz="0" w:space="0" w:color="auto"/>
                                <w:left w:val="none" w:sz="0" w:space="0" w:color="auto"/>
                                <w:bottom w:val="none" w:sz="0" w:space="0" w:color="auto"/>
                                <w:right w:val="none" w:sz="0" w:space="0" w:color="auto"/>
                              </w:divBdr>
                              <w:divsChild>
                                <w:div w:id="2082439159">
                                  <w:marLeft w:val="0"/>
                                  <w:marRight w:val="0"/>
                                  <w:marTop w:val="150"/>
                                  <w:marBottom w:val="150"/>
                                  <w:divBdr>
                                    <w:top w:val="none" w:sz="0" w:space="0" w:color="auto"/>
                                    <w:left w:val="none" w:sz="0" w:space="0" w:color="auto"/>
                                    <w:bottom w:val="none" w:sz="0" w:space="0" w:color="auto"/>
                                    <w:right w:val="none" w:sz="0" w:space="0" w:color="auto"/>
                                  </w:divBdr>
                                  <w:divsChild>
                                    <w:div w:id="1938832668">
                                      <w:marLeft w:val="0"/>
                                      <w:marRight w:val="0"/>
                                      <w:marTop w:val="0"/>
                                      <w:marBottom w:val="0"/>
                                      <w:divBdr>
                                        <w:top w:val="single" w:sz="6" w:space="0" w:color="999999"/>
                                        <w:left w:val="single" w:sz="6" w:space="0" w:color="999999"/>
                                        <w:bottom w:val="single" w:sz="6" w:space="0" w:color="999999"/>
                                        <w:right w:val="single" w:sz="6" w:space="0" w:color="999999"/>
                                      </w:divBdr>
                                      <w:divsChild>
                                        <w:div w:id="79716176">
                                          <w:marLeft w:val="0"/>
                                          <w:marRight w:val="0"/>
                                          <w:marTop w:val="0"/>
                                          <w:marBottom w:val="0"/>
                                          <w:divBdr>
                                            <w:top w:val="none" w:sz="0" w:space="0" w:color="auto"/>
                                            <w:left w:val="none" w:sz="0" w:space="0" w:color="auto"/>
                                            <w:bottom w:val="single" w:sz="6" w:space="11" w:color="E5E5E5"/>
                                            <w:right w:val="none" w:sz="0" w:space="0" w:color="auto"/>
                                          </w:divBdr>
                                        </w:div>
                                        <w:div w:id="1835028699">
                                          <w:marLeft w:val="0"/>
                                          <w:marRight w:val="0"/>
                                          <w:marTop w:val="0"/>
                                          <w:marBottom w:val="0"/>
                                          <w:divBdr>
                                            <w:top w:val="none" w:sz="0" w:space="0" w:color="auto"/>
                                            <w:left w:val="none" w:sz="0" w:space="0" w:color="auto"/>
                                            <w:bottom w:val="none" w:sz="0" w:space="0" w:color="auto"/>
                                            <w:right w:val="none" w:sz="0" w:space="0" w:color="auto"/>
                                          </w:divBdr>
                                          <w:divsChild>
                                            <w:div w:id="735009387">
                                              <w:marLeft w:val="0"/>
                                              <w:marRight w:val="0"/>
                                              <w:marTop w:val="0"/>
                                              <w:marBottom w:val="0"/>
                                              <w:divBdr>
                                                <w:top w:val="none" w:sz="0" w:space="0" w:color="auto"/>
                                                <w:left w:val="none" w:sz="0" w:space="0" w:color="auto"/>
                                                <w:bottom w:val="none" w:sz="0" w:space="0" w:color="auto"/>
                                                <w:right w:val="none" w:sz="0" w:space="0" w:color="auto"/>
                                              </w:divBdr>
                                            </w:div>
                                          </w:divsChild>
                                        </w:div>
                                        <w:div w:id="2094231456">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sChild>
                            </w:div>
                            <w:div w:id="1511795541">
                              <w:marLeft w:val="0"/>
                              <w:marRight w:val="0"/>
                              <w:marTop w:val="0"/>
                              <w:marBottom w:val="0"/>
                              <w:divBdr>
                                <w:top w:val="none" w:sz="0" w:space="0" w:color="auto"/>
                                <w:left w:val="none" w:sz="0" w:space="0" w:color="auto"/>
                                <w:bottom w:val="none" w:sz="0" w:space="0" w:color="auto"/>
                                <w:right w:val="none" w:sz="0" w:space="0" w:color="auto"/>
                              </w:divBdr>
                              <w:divsChild>
                                <w:div w:id="1416592972">
                                  <w:marLeft w:val="0"/>
                                  <w:marRight w:val="0"/>
                                  <w:marTop w:val="150"/>
                                  <w:marBottom w:val="150"/>
                                  <w:divBdr>
                                    <w:top w:val="none" w:sz="0" w:space="0" w:color="auto"/>
                                    <w:left w:val="none" w:sz="0" w:space="0" w:color="auto"/>
                                    <w:bottom w:val="none" w:sz="0" w:space="0" w:color="auto"/>
                                    <w:right w:val="none" w:sz="0" w:space="0" w:color="auto"/>
                                  </w:divBdr>
                                  <w:divsChild>
                                    <w:div w:id="104620675">
                                      <w:marLeft w:val="0"/>
                                      <w:marRight w:val="0"/>
                                      <w:marTop w:val="0"/>
                                      <w:marBottom w:val="0"/>
                                      <w:divBdr>
                                        <w:top w:val="single" w:sz="6" w:space="0" w:color="999999"/>
                                        <w:left w:val="single" w:sz="6" w:space="0" w:color="999999"/>
                                        <w:bottom w:val="single" w:sz="6" w:space="0" w:color="999999"/>
                                        <w:right w:val="single" w:sz="6" w:space="0" w:color="999999"/>
                                      </w:divBdr>
                                      <w:divsChild>
                                        <w:div w:id="875775363">
                                          <w:marLeft w:val="0"/>
                                          <w:marRight w:val="0"/>
                                          <w:marTop w:val="0"/>
                                          <w:marBottom w:val="0"/>
                                          <w:divBdr>
                                            <w:top w:val="none" w:sz="0" w:space="0" w:color="auto"/>
                                            <w:left w:val="none" w:sz="0" w:space="0" w:color="auto"/>
                                            <w:bottom w:val="single" w:sz="6" w:space="11" w:color="E5E5E5"/>
                                            <w:right w:val="none" w:sz="0" w:space="0" w:color="auto"/>
                                          </w:divBdr>
                                        </w:div>
                                        <w:div w:id="42104466">
                                          <w:marLeft w:val="0"/>
                                          <w:marRight w:val="0"/>
                                          <w:marTop w:val="0"/>
                                          <w:marBottom w:val="0"/>
                                          <w:divBdr>
                                            <w:top w:val="none" w:sz="0" w:space="0" w:color="auto"/>
                                            <w:left w:val="none" w:sz="0" w:space="0" w:color="auto"/>
                                            <w:bottom w:val="none" w:sz="0" w:space="0" w:color="auto"/>
                                            <w:right w:val="none" w:sz="0" w:space="0" w:color="auto"/>
                                          </w:divBdr>
                                          <w:divsChild>
                                            <w:div w:id="1249341534">
                                              <w:marLeft w:val="0"/>
                                              <w:marRight w:val="0"/>
                                              <w:marTop w:val="0"/>
                                              <w:marBottom w:val="0"/>
                                              <w:divBdr>
                                                <w:top w:val="none" w:sz="0" w:space="0" w:color="auto"/>
                                                <w:left w:val="none" w:sz="0" w:space="0" w:color="auto"/>
                                                <w:bottom w:val="none" w:sz="0" w:space="0" w:color="auto"/>
                                                <w:right w:val="none" w:sz="0" w:space="0" w:color="auto"/>
                                              </w:divBdr>
                                            </w:div>
                                          </w:divsChild>
                                        </w:div>
                                        <w:div w:id="1803301261">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sChild>
                            </w:div>
                            <w:div w:id="1791633255">
                              <w:marLeft w:val="0"/>
                              <w:marRight w:val="0"/>
                              <w:marTop w:val="0"/>
                              <w:marBottom w:val="0"/>
                              <w:divBdr>
                                <w:top w:val="none" w:sz="0" w:space="0" w:color="auto"/>
                                <w:left w:val="none" w:sz="0" w:space="0" w:color="auto"/>
                                <w:bottom w:val="none" w:sz="0" w:space="0" w:color="auto"/>
                                <w:right w:val="none" w:sz="0" w:space="0" w:color="auto"/>
                              </w:divBdr>
                              <w:divsChild>
                                <w:div w:id="138152450">
                                  <w:marLeft w:val="0"/>
                                  <w:marRight w:val="0"/>
                                  <w:marTop w:val="150"/>
                                  <w:marBottom w:val="150"/>
                                  <w:divBdr>
                                    <w:top w:val="none" w:sz="0" w:space="0" w:color="auto"/>
                                    <w:left w:val="none" w:sz="0" w:space="0" w:color="auto"/>
                                    <w:bottom w:val="none" w:sz="0" w:space="0" w:color="auto"/>
                                    <w:right w:val="none" w:sz="0" w:space="0" w:color="auto"/>
                                  </w:divBdr>
                                  <w:divsChild>
                                    <w:div w:id="1543666994">
                                      <w:marLeft w:val="0"/>
                                      <w:marRight w:val="0"/>
                                      <w:marTop w:val="0"/>
                                      <w:marBottom w:val="0"/>
                                      <w:divBdr>
                                        <w:top w:val="single" w:sz="6" w:space="0" w:color="999999"/>
                                        <w:left w:val="single" w:sz="6" w:space="0" w:color="999999"/>
                                        <w:bottom w:val="single" w:sz="6" w:space="0" w:color="999999"/>
                                        <w:right w:val="single" w:sz="6" w:space="0" w:color="999999"/>
                                      </w:divBdr>
                                      <w:divsChild>
                                        <w:div w:id="2130514334">
                                          <w:marLeft w:val="0"/>
                                          <w:marRight w:val="0"/>
                                          <w:marTop w:val="0"/>
                                          <w:marBottom w:val="0"/>
                                          <w:divBdr>
                                            <w:top w:val="none" w:sz="0" w:space="0" w:color="auto"/>
                                            <w:left w:val="none" w:sz="0" w:space="0" w:color="auto"/>
                                            <w:bottom w:val="none" w:sz="0" w:space="0" w:color="auto"/>
                                            <w:right w:val="none" w:sz="0" w:space="0" w:color="auto"/>
                                          </w:divBdr>
                                          <w:divsChild>
                                            <w:div w:id="789083898">
                                              <w:marLeft w:val="-225"/>
                                              <w:marRight w:val="-225"/>
                                              <w:marTop w:val="0"/>
                                              <w:marBottom w:val="0"/>
                                              <w:divBdr>
                                                <w:top w:val="none" w:sz="0" w:space="0" w:color="auto"/>
                                                <w:left w:val="none" w:sz="0" w:space="0" w:color="auto"/>
                                                <w:bottom w:val="none" w:sz="0" w:space="0" w:color="auto"/>
                                                <w:right w:val="none" w:sz="0" w:space="0" w:color="auto"/>
                                              </w:divBdr>
                                              <w:divsChild>
                                                <w:div w:id="1633828119">
                                                  <w:marLeft w:val="0"/>
                                                  <w:marRight w:val="0"/>
                                                  <w:marTop w:val="0"/>
                                                  <w:marBottom w:val="0"/>
                                                  <w:divBdr>
                                                    <w:top w:val="none" w:sz="0" w:space="0" w:color="auto"/>
                                                    <w:left w:val="none" w:sz="0" w:space="0" w:color="auto"/>
                                                    <w:bottom w:val="none" w:sz="0" w:space="0" w:color="auto"/>
                                                    <w:right w:val="none" w:sz="0" w:space="0" w:color="auto"/>
                                                  </w:divBdr>
                                                </w:div>
                                                <w:div w:id="1024599170">
                                                  <w:marLeft w:val="0"/>
                                                  <w:marRight w:val="0"/>
                                                  <w:marTop w:val="0"/>
                                                  <w:marBottom w:val="0"/>
                                                  <w:divBdr>
                                                    <w:top w:val="none" w:sz="0" w:space="0" w:color="auto"/>
                                                    <w:left w:val="none" w:sz="0" w:space="0" w:color="auto"/>
                                                    <w:bottom w:val="none" w:sz="0" w:space="0" w:color="auto"/>
                                                    <w:right w:val="none" w:sz="0" w:space="0" w:color="auto"/>
                                                  </w:divBdr>
                                                </w:div>
                                              </w:divsChild>
                                            </w:div>
                                            <w:div w:id="1514538127">
                                              <w:marLeft w:val="-225"/>
                                              <w:marRight w:val="-225"/>
                                              <w:marTop w:val="0"/>
                                              <w:marBottom w:val="0"/>
                                              <w:divBdr>
                                                <w:top w:val="none" w:sz="0" w:space="0" w:color="auto"/>
                                                <w:left w:val="none" w:sz="0" w:space="0" w:color="auto"/>
                                                <w:bottom w:val="none" w:sz="0" w:space="0" w:color="auto"/>
                                                <w:right w:val="none" w:sz="0" w:space="0" w:color="auto"/>
                                              </w:divBdr>
                                              <w:divsChild>
                                                <w:div w:id="1851676403">
                                                  <w:marLeft w:val="0"/>
                                                  <w:marRight w:val="0"/>
                                                  <w:marTop w:val="0"/>
                                                  <w:marBottom w:val="0"/>
                                                  <w:divBdr>
                                                    <w:top w:val="none" w:sz="0" w:space="0" w:color="auto"/>
                                                    <w:left w:val="none" w:sz="0" w:space="0" w:color="auto"/>
                                                    <w:bottom w:val="none" w:sz="0" w:space="0" w:color="auto"/>
                                                    <w:right w:val="none" w:sz="0" w:space="0" w:color="auto"/>
                                                  </w:divBdr>
                                                </w:div>
                                              </w:divsChild>
                                            </w:div>
                                            <w:div w:id="177755355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0914407">
          <w:marLeft w:val="0"/>
          <w:marRight w:val="0"/>
          <w:marTop w:val="0"/>
          <w:marBottom w:val="0"/>
          <w:divBdr>
            <w:top w:val="none" w:sz="0" w:space="0" w:color="auto"/>
            <w:left w:val="none" w:sz="0" w:space="0" w:color="auto"/>
            <w:bottom w:val="none" w:sz="0" w:space="0" w:color="auto"/>
            <w:right w:val="none" w:sz="0" w:space="0" w:color="auto"/>
          </w:divBdr>
          <w:divsChild>
            <w:div w:id="1461263775">
              <w:marLeft w:val="-225"/>
              <w:marRight w:val="-225"/>
              <w:marTop w:val="0"/>
              <w:marBottom w:val="0"/>
              <w:divBdr>
                <w:top w:val="none" w:sz="0" w:space="0" w:color="auto"/>
                <w:left w:val="none" w:sz="0" w:space="0" w:color="auto"/>
                <w:bottom w:val="none" w:sz="0" w:space="0" w:color="auto"/>
                <w:right w:val="none" w:sz="0" w:space="0" w:color="auto"/>
              </w:divBdr>
              <w:divsChild>
                <w:div w:id="23097541">
                  <w:marLeft w:val="0"/>
                  <w:marRight w:val="0"/>
                  <w:marTop w:val="0"/>
                  <w:marBottom w:val="0"/>
                  <w:divBdr>
                    <w:top w:val="none" w:sz="0" w:space="0" w:color="auto"/>
                    <w:left w:val="none" w:sz="0" w:space="0" w:color="auto"/>
                    <w:bottom w:val="none" w:sz="0" w:space="0" w:color="auto"/>
                    <w:right w:val="none" w:sz="0" w:space="0" w:color="auto"/>
                  </w:divBdr>
                  <w:divsChild>
                    <w:div w:id="1252397546">
                      <w:marLeft w:val="0"/>
                      <w:marRight w:val="0"/>
                      <w:marTop w:val="0"/>
                      <w:marBottom w:val="0"/>
                      <w:divBdr>
                        <w:top w:val="single" w:sz="6" w:space="0" w:color="CFCFCF"/>
                        <w:left w:val="single" w:sz="6" w:space="0" w:color="CFCFCF"/>
                        <w:bottom w:val="single" w:sz="6" w:space="0" w:color="CFCFCF"/>
                        <w:right w:val="single" w:sz="6" w:space="0" w:color="CFCFCF"/>
                      </w:divBdr>
                      <w:divsChild>
                        <w:div w:id="1757051573">
                          <w:marLeft w:val="0"/>
                          <w:marRight w:val="0"/>
                          <w:marTop w:val="0"/>
                          <w:marBottom w:val="0"/>
                          <w:divBdr>
                            <w:top w:val="none" w:sz="0" w:space="0" w:color="auto"/>
                            <w:left w:val="none" w:sz="0" w:space="0" w:color="auto"/>
                            <w:bottom w:val="none" w:sz="0" w:space="0" w:color="auto"/>
                            <w:right w:val="none" w:sz="0" w:space="0" w:color="auto"/>
                          </w:divBdr>
                          <w:divsChild>
                            <w:div w:id="308217399">
                              <w:marLeft w:val="0"/>
                              <w:marRight w:val="0"/>
                              <w:marTop w:val="150"/>
                              <w:marBottom w:val="150"/>
                              <w:divBdr>
                                <w:top w:val="none" w:sz="0" w:space="0" w:color="auto"/>
                                <w:left w:val="none" w:sz="0" w:space="0" w:color="auto"/>
                                <w:bottom w:val="none" w:sz="0" w:space="0" w:color="auto"/>
                                <w:right w:val="none" w:sz="0" w:space="0" w:color="auto"/>
                              </w:divBdr>
                              <w:divsChild>
                                <w:div w:id="1710521526">
                                  <w:marLeft w:val="0"/>
                                  <w:marRight w:val="0"/>
                                  <w:marTop w:val="0"/>
                                  <w:marBottom w:val="0"/>
                                  <w:divBdr>
                                    <w:top w:val="single" w:sz="6" w:space="0" w:color="999999"/>
                                    <w:left w:val="single" w:sz="6" w:space="0" w:color="999999"/>
                                    <w:bottom w:val="single" w:sz="6" w:space="0" w:color="999999"/>
                                    <w:right w:val="single" w:sz="6" w:space="0" w:color="999999"/>
                                  </w:divBdr>
                                  <w:divsChild>
                                    <w:div w:id="800802355">
                                      <w:marLeft w:val="0"/>
                                      <w:marRight w:val="0"/>
                                      <w:marTop w:val="0"/>
                                      <w:marBottom w:val="0"/>
                                      <w:divBdr>
                                        <w:top w:val="none" w:sz="0" w:space="0" w:color="auto"/>
                                        <w:left w:val="none" w:sz="0" w:space="0" w:color="auto"/>
                                        <w:bottom w:val="single" w:sz="6" w:space="11" w:color="E5E5E5"/>
                                        <w:right w:val="none" w:sz="0" w:space="0" w:color="auto"/>
                                      </w:divBdr>
                                    </w:div>
                                    <w:div w:id="146172751">
                                      <w:marLeft w:val="0"/>
                                      <w:marRight w:val="0"/>
                                      <w:marTop w:val="0"/>
                                      <w:marBottom w:val="0"/>
                                      <w:divBdr>
                                        <w:top w:val="none" w:sz="0" w:space="0" w:color="auto"/>
                                        <w:left w:val="none" w:sz="0" w:space="0" w:color="auto"/>
                                        <w:bottom w:val="none" w:sz="0" w:space="0" w:color="auto"/>
                                        <w:right w:val="none" w:sz="0" w:space="0" w:color="auto"/>
                                      </w:divBdr>
                                      <w:divsChild>
                                        <w:div w:id="948320706">
                                          <w:marLeft w:val="0"/>
                                          <w:marRight w:val="0"/>
                                          <w:marTop w:val="0"/>
                                          <w:marBottom w:val="225"/>
                                          <w:divBdr>
                                            <w:top w:val="none" w:sz="0" w:space="0" w:color="auto"/>
                                            <w:left w:val="none" w:sz="0" w:space="0" w:color="auto"/>
                                            <w:bottom w:val="none" w:sz="0" w:space="0" w:color="auto"/>
                                            <w:right w:val="none" w:sz="0" w:space="0" w:color="auto"/>
                                          </w:divBdr>
                                        </w:div>
                                        <w:div w:id="1812675304">
                                          <w:marLeft w:val="0"/>
                                          <w:marRight w:val="0"/>
                                          <w:marTop w:val="0"/>
                                          <w:marBottom w:val="225"/>
                                          <w:divBdr>
                                            <w:top w:val="none" w:sz="0" w:space="0" w:color="auto"/>
                                            <w:left w:val="none" w:sz="0" w:space="0" w:color="auto"/>
                                            <w:bottom w:val="none" w:sz="0" w:space="0" w:color="auto"/>
                                            <w:right w:val="none" w:sz="0" w:space="0" w:color="auto"/>
                                          </w:divBdr>
                                        </w:div>
                                        <w:div w:id="2017267320">
                                          <w:marLeft w:val="0"/>
                                          <w:marRight w:val="0"/>
                                          <w:marTop w:val="0"/>
                                          <w:marBottom w:val="225"/>
                                          <w:divBdr>
                                            <w:top w:val="none" w:sz="0" w:space="0" w:color="auto"/>
                                            <w:left w:val="none" w:sz="0" w:space="0" w:color="auto"/>
                                            <w:bottom w:val="none" w:sz="0" w:space="0" w:color="auto"/>
                                            <w:right w:val="none" w:sz="0" w:space="0" w:color="auto"/>
                                          </w:divBdr>
                                        </w:div>
                                        <w:div w:id="792135326">
                                          <w:marLeft w:val="0"/>
                                          <w:marRight w:val="0"/>
                                          <w:marTop w:val="0"/>
                                          <w:marBottom w:val="225"/>
                                          <w:divBdr>
                                            <w:top w:val="none" w:sz="0" w:space="0" w:color="auto"/>
                                            <w:left w:val="none" w:sz="0" w:space="0" w:color="auto"/>
                                            <w:bottom w:val="none" w:sz="0" w:space="0" w:color="auto"/>
                                            <w:right w:val="none" w:sz="0" w:space="0" w:color="auto"/>
                                          </w:divBdr>
                                        </w:div>
                                        <w:div w:id="1801729071">
                                          <w:marLeft w:val="0"/>
                                          <w:marRight w:val="0"/>
                                          <w:marTop w:val="0"/>
                                          <w:marBottom w:val="225"/>
                                          <w:divBdr>
                                            <w:top w:val="none" w:sz="0" w:space="0" w:color="auto"/>
                                            <w:left w:val="none" w:sz="0" w:space="0" w:color="auto"/>
                                            <w:bottom w:val="none" w:sz="0" w:space="0" w:color="auto"/>
                                            <w:right w:val="none" w:sz="0" w:space="0" w:color="auto"/>
                                          </w:divBdr>
                                        </w:div>
                                        <w:div w:id="89396728">
                                          <w:marLeft w:val="0"/>
                                          <w:marRight w:val="0"/>
                                          <w:marTop w:val="0"/>
                                          <w:marBottom w:val="225"/>
                                          <w:divBdr>
                                            <w:top w:val="none" w:sz="0" w:space="0" w:color="auto"/>
                                            <w:left w:val="none" w:sz="0" w:space="0" w:color="auto"/>
                                            <w:bottom w:val="none" w:sz="0" w:space="0" w:color="auto"/>
                                            <w:right w:val="none" w:sz="0" w:space="0" w:color="auto"/>
                                          </w:divBdr>
                                        </w:div>
                                        <w:div w:id="1560629043">
                                          <w:marLeft w:val="0"/>
                                          <w:marRight w:val="0"/>
                                          <w:marTop w:val="0"/>
                                          <w:marBottom w:val="225"/>
                                          <w:divBdr>
                                            <w:top w:val="none" w:sz="0" w:space="0" w:color="auto"/>
                                            <w:left w:val="none" w:sz="0" w:space="0" w:color="auto"/>
                                            <w:bottom w:val="none" w:sz="0" w:space="0" w:color="auto"/>
                                            <w:right w:val="none" w:sz="0" w:space="0" w:color="auto"/>
                                          </w:divBdr>
                                        </w:div>
                                        <w:div w:id="1818258387">
                                          <w:marLeft w:val="0"/>
                                          <w:marRight w:val="0"/>
                                          <w:marTop w:val="0"/>
                                          <w:marBottom w:val="225"/>
                                          <w:divBdr>
                                            <w:top w:val="none" w:sz="0" w:space="0" w:color="auto"/>
                                            <w:left w:val="none" w:sz="0" w:space="0" w:color="auto"/>
                                            <w:bottom w:val="none" w:sz="0" w:space="0" w:color="auto"/>
                                            <w:right w:val="none" w:sz="0" w:space="0" w:color="auto"/>
                                          </w:divBdr>
                                        </w:div>
                                        <w:div w:id="1426613442">
                                          <w:marLeft w:val="0"/>
                                          <w:marRight w:val="0"/>
                                          <w:marTop w:val="0"/>
                                          <w:marBottom w:val="225"/>
                                          <w:divBdr>
                                            <w:top w:val="none" w:sz="0" w:space="0" w:color="auto"/>
                                            <w:left w:val="none" w:sz="0" w:space="0" w:color="auto"/>
                                            <w:bottom w:val="none" w:sz="0" w:space="0" w:color="auto"/>
                                            <w:right w:val="none" w:sz="0" w:space="0" w:color="auto"/>
                                          </w:divBdr>
                                          <w:divsChild>
                                            <w:div w:id="574320833">
                                              <w:marLeft w:val="0"/>
                                              <w:marRight w:val="0"/>
                                              <w:marTop w:val="0"/>
                                              <w:marBottom w:val="0"/>
                                              <w:divBdr>
                                                <w:top w:val="none" w:sz="0" w:space="0" w:color="auto"/>
                                                <w:left w:val="none" w:sz="0" w:space="0" w:color="auto"/>
                                                <w:bottom w:val="none" w:sz="0" w:space="0" w:color="auto"/>
                                                <w:right w:val="none" w:sz="0" w:space="0" w:color="auto"/>
                                              </w:divBdr>
                                            </w:div>
                                          </w:divsChild>
                                        </w:div>
                                        <w:div w:id="208151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1426">
                      <w:marLeft w:val="-225"/>
                      <w:marRight w:val="-225"/>
                      <w:marTop w:val="0"/>
                      <w:marBottom w:val="0"/>
                      <w:divBdr>
                        <w:top w:val="none" w:sz="0" w:space="0" w:color="auto"/>
                        <w:left w:val="none" w:sz="0" w:space="0" w:color="auto"/>
                        <w:bottom w:val="none" w:sz="0" w:space="0" w:color="auto"/>
                        <w:right w:val="none" w:sz="0" w:space="0" w:color="auto"/>
                      </w:divBdr>
                      <w:divsChild>
                        <w:div w:id="1202670304">
                          <w:marLeft w:val="0"/>
                          <w:marRight w:val="0"/>
                          <w:marTop w:val="0"/>
                          <w:marBottom w:val="0"/>
                          <w:divBdr>
                            <w:top w:val="none" w:sz="0" w:space="0" w:color="auto"/>
                            <w:left w:val="none" w:sz="0" w:space="0" w:color="auto"/>
                            <w:bottom w:val="none" w:sz="0" w:space="0" w:color="auto"/>
                            <w:right w:val="none" w:sz="0" w:space="0" w:color="auto"/>
                          </w:divBdr>
                        </w:div>
                        <w:div w:id="576063520">
                          <w:marLeft w:val="0"/>
                          <w:marRight w:val="0"/>
                          <w:marTop w:val="0"/>
                          <w:marBottom w:val="0"/>
                          <w:divBdr>
                            <w:top w:val="none" w:sz="0" w:space="0" w:color="auto"/>
                            <w:left w:val="none" w:sz="0" w:space="0" w:color="auto"/>
                            <w:bottom w:val="none" w:sz="0" w:space="0" w:color="auto"/>
                            <w:right w:val="none" w:sz="0" w:space="0" w:color="auto"/>
                          </w:divBdr>
                        </w:div>
                        <w:div w:id="958074010">
                          <w:marLeft w:val="0"/>
                          <w:marRight w:val="0"/>
                          <w:marTop w:val="0"/>
                          <w:marBottom w:val="0"/>
                          <w:divBdr>
                            <w:top w:val="none" w:sz="0" w:space="0" w:color="auto"/>
                            <w:left w:val="none" w:sz="0" w:space="0" w:color="auto"/>
                            <w:bottom w:val="none" w:sz="0" w:space="0" w:color="auto"/>
                            <w:right w:val="none" w:sz="0" w:space="0" w:color="auto"/>
                          </w:divBdr>
                        </w:div>
                        <w:div w:id="2004358556">
                          <w:marLeft w:val="0"/>
                          <w:marRight w:val="0"/>
                          <w:marTop w:val="0"/>
                          <w:marBottom w:val="0"/>
                          <w:divBdr>
                            <w:top w:val="none" w:sz="0" w:space="0" w:color="auto"/>
                            <w:left w:val="none" w:sz="0" w:space="0" w:color="auto"/>
                            <w:bottom w:val="none" w:sz="0" w:space="0" w:color="auto"/>
                            <w:right w:val="none" w:sz="0" w:space="0" w:color="auto"/>
                          </w:divBdr>
                        </w:div>
                        <w:div w:id="276374257">
                          <w:marLeft w:val="0"/>
                          <w:marRight w:val="0"/>
                          <w:marTop w:val="0"/>
                          <w:marBottom w:val="0"/>
                          <w:divBdr>
                            <w:top w:val="none" w:sz="0" w:space="0" w:color="auto"/>
                            <w:left w:val="none" w:sz="0" w:space="0" w:color="auto"/>
                            <w:bottom w:val="none" w:sz="0" w:space="0" w:color="auto"/>
                            <w:right w:val="none" w:sz="0" w:space="0" w:color="auto"/>
                          </w:divBdr>
                        </w:div>
                        <w:div w:id="213854991">
                          <w:marLeft w:val="0"/>
                          <w:marRight w:val="0"/>
                          <w:marTop w:val="0"/>
                          <w:marBottom w:val="0"/>
                          <w:divBdr>
                            <w:top w:val="none" w:sz="0" w:space="0" w:color="auto"/>
                            <w:left w:val="none" w:sz="0" w:space="0" w:color="auto"/>
                            <w:bottom w:val="none" w:sz="0" w:space="0" w:color="auto"/>
                            <w:right w:val="none" w:sz="0" w:space="0" w:color="auto"/>
                          </w:divBdr>
                        </w:div>
                      </w:divsChild>
                    </w:div>
                    <w:div w:id="483743275">
                      <w:marLeft w:val="0"/>
                      <w:marRight w:val="0"/>
                      <w:marTop w:val="0"/>
                      <w:marBottom w:val="0"/>
                      <w:divBdr>
                        <w:top w:val="none" w:sz="0" w:space="0" w:color="auto"/>
                        <w:left w:val="none" w:sz="0" w:space="0" w:color="auto"/>
                        <w:bottom w:val="none" w:sz="0" w:space="0" w:color="auto"/>
                        <w:right w:val="none" w:sz="0" w:space="0" w:color="auto"/>
                      </w:divBdr>
                    </w:div>
                    <w:div w:id="812717681">
                      <w:marLeft w:val="0"/>
                      <w:marRight w:val="0"/>
                      <w:marTop w:val="0"/>
                      <w:marBottom w:val="0"/>
                      <w:divBdr>
                        <w:top w:val="single" w:sz="6" w:space="0" w:color="CFCFCF"/>
                        <w:left w:val="single" w:sz="6" w:space="0" w:color="CFCFCF"/>
                        <w:bottom w:val="single" w:sz="6" w:space="0" w:color="CFCFCF"/>
                        <w:right w:val="single" w:sz="6" w:space="0" w:color="CFCFCF"/>
                      </w:divBdr>
                      <w:divsChild>
                        <w:div w:id="1467310365">
                          <w:marLeft w:val="0"/>
                          <w:marRight w:val="0"/>
                          <w:marTop w:val="0"/>
                          <w:marBottom w:val="0"/>
                          <w:divBdr>
                            <w:top w:val="none" w:sz="0" w:space="0" w:color="auto"/>
                            <w:left w:val="none" w:sz="0" w:space="0" w:color="auto"/>
                            <w:bottom w:val="none" w:sz="0" w:space="0" w:color="auto"/>
                            <w:right w:val="none" w:sz="0" w:space="0" w:color="auto"/>
                          </w:divBdr>
                          <w:divsChild>
                            <w:div w:id="12762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005819">
      <w:bodyDiv w:val="1"/>
      <w:marLeft w:val="0"/>
      <w:marRight w:val="0"/>
      <w:marTop w:val="0"/>
      <w:marBottom w:val="0"/>
      <w:divBdr>
        <w:top w:val="none" w:sz="0" w:space="0" w:color="auto"/>
        <w:left w:val="none" w:sz="0" w:space="0" w:color="auto"/>
        <w:bottom w:val="none" w:sz="0" w:space="0" w:color="auto"/>
        <w:right w:val="none" w:sz="0" w:space="0" w:color="auto"/>
      </w:divBdr>
    </w:div>
    <w:div w:id="1752923938">
      <w:bodyDiv w:val="1"/>
      <w:marLeft w:val="0"/>
      <w:marRight w:val="0"/>
      <w:marTop w:val="0"/>
      <w:marBottom w:val="0"/>
      <w:divBdr>
        <w:top w:val="none" w:sz="0" w:space="0" w:color="auto"/>
        <w:left w:val="none" w:sz="0" w:space="0" w:color="auto"/>
        <w:bottom w:val="none" w:sz="0" w:space="0" w:color="auto"/>
        <w:right w:val="none" w:sz="0" w:space="0" w:color="auto"/>
      </w:divBdr>
    </w:div>
    <w:div w:id="178653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funds.com.cn"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yfd@efunds.com.c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008818099@efunds.com.cn" TargetMode="External"/><Relationship Id="rId5" Type="http://schemas.openxmlformats.org/officeDocument/2006/relationships/webSettings" Target="webSettings.xml"/><Relationship Id="rId15" Type="http://schemas.openxmlformats.org/officeDocument/2006/relationships/hyperlink" Target="mailto:yfd@efunds.com.cn" TargetMode="External"/><Relationship Id="rId10" Type="http://schemas.openxmlformats.org/officeDocument/2006/relationships/hyperlink" Target="http://www.efunds.com.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tatic.efunds.com.cn/html/upd/efiles/privacyPolicy/index.html" TargetMode="External"/><Relationship Id="rId14" Type="http://schemas.openxmlformats.org/officeDocument/2006/relationships/hyperlink" Target="mailto:4008818099@efunds.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9A20A-BF61-4A7F-94C1-48717FEF3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1139</Words>
  <Characters>6493</Characters>
  <Application>Microsoft Office Word</Application>
  <DocSecurity>8</DocSecurity>
  <Lines>54</Lines>
  <Paragraphs>15</Paragraphs>
  <ScaleCrop>false</ScaleCrop>
  <Company>E FUND</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梁美</dc:creator>
  <cp:keywords/>
  <dc:description/>
  <cp:lastModifiedBy>梁美</cp:lastModifiedBy>
  <cp:revision>9</cp:revision>
  <dcterms:created xsi:type="dcterms:W3CDTF">2026-01-20T07:07:00Z</dcterms:created>
  <dcterms:modified xsi:type="dcterms:W3CDTF">2026-01-20T10:57:00Z</dcterms:modified>
</cp:coreProperties>
</file>